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12A06" w14:textId="77777777" w:rsidR="00BE7513" w:rsidRDefault="00BE7513" w:rsidP="006A4059">
      <w:pPr>
        <w:jc w:val="center"/>
      </w:pPr>
      <w:r>
        <w:rPr>
          <w:rFonts w:cs="Arial"/>
          <w:noProof/>
          <w:sz w:val="16"/>
          <w:szCs w:val="16"/>
          <w:lang w:eastAsia="en-GB"/>
        </w:rPr>
        <w:drawing>
          <wp:inline distT="0" distB="0" distL="0" distR="0" wp14:anchorId="4B946CF1" wp14:editId="18243437">
            <wp:extent cx="1771650" cy="944880"/>
            <wp:effectExtent l="0" t="0" r="0" b="7620"/>
            <wp:docPr id="1" name="Picture 1" descr="mwda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da_logo_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944880"/>
                    </a:xfrm>
                    <a:prstGeom prst="rect">
                      <a:avLst/>
                    </a:prstGeom>
                    <a:noFill/>
                    <a:ln>
                      <a:noFill/>
                    </a:ln>
                  </pic:spPr>
                </pic:pic>
              </a:graphicData>
            </a:graphic>
          </wp:inline>
        </w:drawing>
      </w:r>
    </w:p>
    <w:p w14:paraId="63B612E0" w14:textId="77777777" w:rsidR="001E3C7E" w:rsidRPr="001E3C7E" w:rsidRDefault="001E3C7E" w:rsidP="001E3C7E">
      <w:pPr>
        <w:jc w:val="center"/>
        <w:rPr>
          <w:b/>
          <w:sz w:val="36"/>
          <w:szCs w:val="36"/>
        </w:rPr>
      </w:pPr>
      <w:r w:rsidRPr="00756768">
        <w:rPr>
          <w:b/>
          <w:sz w:val="36"/>
          <w:szCs w:val="36"/>
        </w:rPr>
        <w:t>JOB DESCRIPTION</w:t>
      </w:r>
    </w:p>
    <w:tbl>
      <w:tblPr>
        <w:tblStyle w:val="TableGrid"/>
        <w:tblW w:w="0" w:type="auto"/>
        <w:tblLook w:val="04A0" w:firstRow="1" w:lastRow="0" w:firstColumn="1" w:lastColumn="0" w:noHBand="0" w:noVBand="1"/>
      </w:tblPr>
      <w:tblGrid>
        <w:gridCol w:w="3027"/>
        <w:gridCol w:w="5989"/>
      </w:tblGrid>
      <w:tr w:rsidR="00BE7513" w14:paraId="513941CE" w14:textId="77777777" w:rsidTr="00BE7513">
        <w:tc>
          <w:tcPr>
            <w:tcW w:w="3085" w:type="dxa"/>
          </w:tcPr>
          <w:p w14:paraId="5AFF0E63" w14:textId="77777777" w:rsidR="00BE7513" w:rsidRDefault="00BE7513" w:rsidP="00BE7513">
            <w:pPr>
              <w:rPr>
                <w:b/>
              </w:rPr>
            </w:pPr>
            <w:r w:rsidRPr="00BE7513">
              <w:rPr>
                <w:b/>
              </w:rPr>
              <w:t>SECTION</w:t>
            </w:r>
          </w:p>
          <w:p w14:paraId="05D7E534" w14:textId="77777777" w:rsidR="00BE7513" w:rsidRPr="00BE7513" w:rsidRDefault="00BE7513" w:rsidP="00BE7513">
            <w:pPr>
              <w:rPr>
                <w:b/>
              </w:rPr>
            </w:pPr>
          </w:p>
        </w:tc>
        <w:tc>
          <w:tcPr>
            <w:tcW w:w="6157" w:type="dxa"/>
          </w:tcPr>
          <w:p w14:paraId="4680AB52" w14:textId="0C8A2AE0" w:rsidR="00BE7513" w:rsidRDefault="00A83ED7" w:rsidP="00A83ED7">
            <w:r>
              <w:t>Strategy &amp; Development</w:t>
            </w:r>
          </w:p>
        </w:tc>
      </w:tr>
      <w:tr w:rsidR="00BE7513" w14:paraId="6D993A14" w14:textId="77777777" w:rsidTr="00BE7513">
        <w:tc>
          <w:tcPr>
            <w:tcW w:w="3085" w:type="dxa"/>
          </w:tcPr>
          <w:p w14:paraId="1C9E4D96" w14:textId="77777777" w:rsidR="00BE7513" w:rsidRDefault="00BE7513" w:rsidP="00BE7513">
            <w:pPr>
              <w:rPr>
                <w:b/>
              </w:rPr>
            </w:pPr>
            <w:r w:rsidRPr="00BE7513">
              <w:rPr>
                <w:b/>
              </w:rPr>
              <w:t>JOB TITLE</w:t>
            </w:r>
          </w:p>
          <w:p w14:paraId="00132D7E" w14:textId="77777777" w:rsidR="00BE7513" w:rsidRPr="00BE7513" w:rsidRDefault="00BE7513" w:rsidP="00BE7513">
            <w:pPr>
              <w:rPr>
                <w:b/>
              </w:rPr>
            </w:pPr>
          </w:p>
        </w:tc>
        <w:tc>
          <w:tcPr>
            <w:tcW w:w="6157" w:type="dxa"/>
          </w:tcPr>
          <w:p w14:paraId="5B16B879" w14:textId="77777777" w:rsidR="00084950" w:rsidRDefault="001B794E" w:rsidP="00A83ED7">
            <w:pPr>
              <w:rPr>
                <w:b/>
              </w:rPr>
            </w:pPr>
            <w:r>
              <w:rPr>
                <w:b/>
              </w:rPr>
              <w:t xml:space="preserve">Strategy &amp; </w:t>
            </w:r>
            <w:r w:rsidR="00A83ED7">
              <w:rPr>
                <w:b/>
              </w:rPr>
              <w:t>Development Manager</w:t>
            </w:r>
            <w:r w:rsidR="00AB28E0">
              <w:rPr>
                <w:b/>
              </w:rPr>
              <w:t xml:space="preserve"> </w:t>
            </w:r>
          </w:p>
          <w:p w14:paraId="22CCFA3B" w14:textId="77777777" w:rsidR="00084950" w:rsidRDefault="00084950" w:rsidP="00A83ED7">
            <w:pPr>
              <w:rPr>
                <w:b/>
              </w:rPr>
            </w:pPr>
          </w:p>
          <w:p w14:paraId="7AC4DE83" w14:textId="11AFDD64" w:rsidR="00BE7513" w:rsidRPr="00951C03" w:rsidRDefault="00084950" w:rsidP="00A83ED7">
            <w:pPr>
              <w:rPr>
                <w:b/>
              </w:rPr>
            </w:pPr>
            <w:r>
              <w:rPr>
                <w:b/>
              </w:rPr>
              <w:t xml:space="preserve">Maternity Cover – 12 Month Contract  </w:t>
            </w:r>
          </w:p>
        </w:tc>
      </w:tr>
      <w:tr w:rsidR="00BE7513" w14:paraId="3D60B31A" w14:textId="77777777" w:rsidTr="00BE7513">
        <w:tc>
          <w:tcPr>
            <w:tcW w:w="3085" w:type="dxa"/>
          </w:tcPr>
          <w:p w14:paraId="2A560DDF" w14:textId="77777777" w:rsidR="00BE7513" w:rsidRDefault="00BE7513" w:rsidP="00BE7513">
            <w:pPr>
              <w:rPr>
                <w:b/>
              </w:rPr>
            </w:pPr>
            <w:r w:rsidRPr="00BE7513">
              <w:rPr>
                <w:b/>
              </w:rPr>
              <w:t>GRADE</w:t>
            </w:r>
          </w:p>
          <w:p w14:paraId="425F008C" w14:textId="77777777" w:rsidR="00BE7513" w:rsidRPr="00BE7513" w:rsidRDefault="00BE7513" w:rsidP="00BE7513">
            <w:pPr>
              <w:rPr>
                <w:b/>
              </w:rPr>
            </w:pPr>
          </w:p>
        </w:tc>
        <w:tc>
          <w:tcPr>
            <w:tcW w:w="6157" w:type="dxa"/>
          </w:tcPr>
          <w:p w14:paraId="51A4E136" w14:textId="42A4A7E5" w:rsidR="00BE7513" w:rsidRDefault="00BE7513" w:rsidP="00BE7513"/>
        </w:tc>
      </w:tr>
      <w:tr w:rsidR="00BE7513" w14:paraId="3E87F818" w14:textId="77777777" w:rsidTr="00BE7513">
        <w:tc>
          <w:tcPr>
            <w:tcW w:w="3085" w:type="dxa"/>
          </w:tcPr>
          <w:p w14:paraId="41C3C828" w14:textId="77777777" w:rsidR="00BE7513" w:rsidRDefault="00BE7513" w:rsidP="00BE7513">
            <w:pPr>
              <w:rPr>
                <w:b/>
              </w:rPr>
            </w:pPr>
            <w:r w:rsidRPr="00BE7513">
              <w:rPr>
                <w:b/>
              </w:rPr>
              <w:t>SALARY RANGE</w:t>
            </w:r>
          </w:p>
          <w:p w14:paraId="0EE28CF6" w14:textId="77777777" w:rsidR="00BE7513" w:rsidRPr="00BE7513" w:rsidRDefault="00BE7513" w:rsidP="00BE7513">
            <w:pPr>
              <w:rPr>
                <w:b/>
              </w:rPr>
            </w:pPr>
          </w:p>
        </w:tc>
        <w:tc>
          <w:tcPr>
            <w:tcW w:w="6157" w:type="dxa"/>
          </w:tcPr>
          <w:p w14:paraId="24467875" w14:textId="66C37B28" w:rsidR="00BE7513" w:rsidRDefault="006957A0" w:rsidP="00BE7513">
            <w:r>
              <w:t xml:space="preserve"> </w:t>
            </w:r>
            <w:r w:rsidR="00362CAD">
              <w:rPr>
                <w:color w:val="000000"/>
                <w:lang w:eastAsia="en-GB"/>
              </w:rPr>
              <w:t>£</w:t>
            </w:r>
            <w:r w:rsidR="002F7310">
              <w:rPr>
                <w:color w:val="000000"/>
                <w:lang w:eastAsia="en-GB"/>
              </w:rPr>
              <w:t>60,851 to £65,299</w:t>
            </w:r>
          </w:p>
        </w:tc>
      </w:tr>
      <w:tr w:rsidR="00BE7513" w14:paraId="5337E6EF" w14:textId="77777777" w:rsidTr="00BE7513">
        <w:tc>
          <w:tcPr>
            <w:tcW w:w="3085" w:type="dxa"/>
          </w:tcPr>
          <w:p w14:paraId="01459786" w14:textId="77777777" w:rsidR="00BE7513" w:rsidRDefault="00BE7513" w:rsidP="00BE7513">
            <w:pPr>
              <w:rPr>
                <w:b/>
              </w:rPr>
            </w:pPr>
            <w:r w:rsidRPr="00BE7513">
              <w:rPr>
                <w:b/>
              </w:rPr>
              <w:t>LOCATION</w:t>
            </w:r>
          </w:p>
          <w:p w14:paraId="65D2AB3F" w14:textId="77777777" w:rsidR="00BE7513" w:rsidRPr="00BE7513" w:rsidRDefault="00BE7513" w:rsidP="00BE7513">
            <w:pPr>
              <w:rPr>
                <w:b/>
              </w:rPr>
            </w:pPr>
          </w:p>
        </w:tc>
        <w:tc>
          <w:tcPr>
            <w:tcW w:w="6157" w:type="dxa"/>
          </w:tcPr>
          <w:p w14:paraId="5E00793C" w14:textId="77777777" w:rsidR="00BE7513" w:rsidRDefault="00AB28E0" w:rsidP="00BE7513">
            <w:r>
              <w:t>Mann Island</w:t>
            </w:r>
          </w:p>
        </w:tc>
      </w:tr>
      <w:tr w:rsidR="00BE7513" w14:paraId="489F3F5D" w14:textId="77777777" w:rsidTr="00BE7513">
        <w:tc>
          <w:tcPr>
            <w:tcW w:w="3085" w:type="dxa"/>
          </w:tcPr>
          <w:p w14:paraId="22A34D7F" w14:textId="77777777" w:rsidR="00BE7513" w:rsidRDefault="00BE7513" w:rsidP="00BE7513">
            <w:pPr>
              <w:rPr>
                <w:b/>
              </w:rPr>
            </w:pPr>
            <w:r w:rsidRPr="00BE7513">
              <w:rPr>
                <w:b/>
              </w:rPr>
              <w:t>PRIMARY PURPOSE OF THE JOB</w:t>
            </w:r>
          </w:p>
          <w:p w14:paraId="6DE0BF79" w14:textId="77777777" w:rsidR="00BE7513" w:rsidRPr="00BE7513" w:rsidRDefault="00BE7513" w:rsidP="00BE7513">
            <w:pPr>
              <w:rPr>
                <w:b/>
              </w:rPr>
            </w:pPr>
          </w:p>
        </w:tc>
        <w:tc>
          <w:tcPr>
            <w:tcW w:w="6157" w:type="dxa"/>
          </w:tcPr>
          <w:p w14:paraId="01EA341F" w14:textId="77777777" w:rsidR="003F2518" w:rsidRDefault="00AB28E0" w:rsidP="00617608">
            <w:r>
              <w:t>To</w:t>
            </w:r>
            <w:r w:rsidR="009C11CE">
              <w:t xml:space="preserve"> shape and drive the development of the Authority’s </w:t>
            </w:r>
            <w:r w:rsidR="00B73D45">
              <w:t>Zero Waste Strategy</w:t>
            </w:r>
            <w:r w:rsidR="002306E6">
              <w:t xml:space="preserve"> 2040</w:t>
            </w:r>
            <w:r w:rsidR="009C11CE">
              <w:t>.</w:t>
            </w:r>
            <w:r>
              <w:t xml:space="preserve"> </w:t>
            </w:r>
          </w:p>
          <w:p w14:paraId="36AAC8E8" w14:textId="77777777" w:rsidR="003F2518" w:rsidRDefault="003F2518" w:rsidP="00617608"/>
          <w:p w14:paraId="51651453" w14:textId="77777777" w:rsidR="00BE7513" w:rsidRDefault="00AB28E0" w:rsidP="00617608">
            <w:r>
              <w:t>To manage the</w:t>
            </w:r>
            <w:r w:rsidR="00A83ED7">
              <w:t xml:space="preserve"> Waste Strategy &amp; Development Team</w:t>
            </w:r>
            <w:r w:rsidR="00751249">
              <w:t>.</w:t>
            </w:r>
          </w:p>
          <w:p w14:paraId="621E89F4" w14:textId="10DE2E81" w:rsidR="003F2518" w:rsidRDefault="003F2518" w:rsidP="00617608"/>
        </w:tc>
      </w:tr>
      <w:tr w:rsidR="00BE7513" w14:paraId="2876E958" w14:textId="77777777" w:rsidTr="00BE7513">
        <w:tc>
          <w:tcPr>
            <w:tcW w:w="3085" w:type="dxa"/>
          </w:tcPr>
          <w:p w14:paraId="204EB7F1" w14:textId="77777777" w:rsidR="00BE7513" w:rsidRDefault="00BE7513" w:rsidP="00BE7513">
            <w:pPr>
              <w:rPr>
                <w:b/>
              </w:rPr>
            </w:pPr>
            <w:r w:rsidRPr="00BE7513">
              <w:rPr>
                <w:b/>
              </w:rPr>
              <w:t>DIRECTLY RESPONSIBLE TO</w:t>
            </w:r>
          </w:p>
          <w:p w14:paraId="06F35446" w14:textId="77777777" w:rsidR="00BE7513" w:rsidRPr="00BE7513" w:rsidRDefault="00BE7513" w:rsidP="00BE7513">
            <w:pPr>
              <w:rPr>
                <w:b/>
              </w:rPr>
            </w:pPr>
          </w:p>
        </w:tc>
        <w:tc>
          <w:tcPr>
            <w:tcW w:w="6157" w:type="dxa"/>
          </w:tcPr>
          <w:p w14:paraId="3FF4ABFD" w14:textId="50EA460B" w:rsidR="00BE7513" w:rsidRDefault="00AB28E0" w:rsidP="00BE7513">
            <w:r>
              <w:t>Director of Business Services &amp; Strategy</w:t>
            </w:r>
          </w:p>
        </w:tc>
      </w:tr>
      <w:tr w:rsidR="00BE7513" w14:paraId="7DEB95C9" w14:textId="77777777" w:rsidTr="00BE7513">
        <w:tc>
          <w:tcPr>
            <w:tcW w:w="3085" w:type="dxa"/>
          </w:tcPr>
          <w:p w14:paraId="74E2A60A" w14:textId="77777777" w:rsidR="00BE7513" w:rsidRDefault="00BE7513" w:rsidP="00BE7513">
            <w:pPr>
              <w:rPr>
                <w:b/>
              </w:rPr>
            </w:pPr>
            <w:r w:rsidRPr="00BE7513">
              <w:rPr>
                <w:b/>
              </w:rPr>
              <w:t>DIRECTLY RESPONSIBLE FOR</w:t>
            </w:r>
          </w:p>
          <w:p w14:paraId="3608BC01" w14:textId="77777777" w:rsidR="00BE7513" w:rsidRPr="00BE7513" w:rsidRDefault="00BE7513" w:rsidP="00BE7513">
            <w:pPr>
              <w:rPr>
                <w:b/>
              </w:rPr>
            </w:pPr>
          </w:p>
        </w:tc>
        <w:tc>
          <w:tcPr>
            <w:tcW w:w="6157" w:type="dxa"/>
          </w:tcPr>
          <w:p w14:paraId="08213B46" w14:textId="70F29791" w:rsidR="00BE7513" w:rsidRDefault="00A83ED7" w:rsidP="00A83ED7">
            <w:r>
              <w:t>Strategy &amp; Development Team</w:t>
            </w:r>
          </w:p>
        </w:tc>
      </w:tr>
    </w:tbl>
    <w:p w14:paraId="51DE4A69" w14:textId="77777777" w:rsidR="00BE7513" w:rsidRDefault="00BE7513" w:rsidP="00BE7513"/>
    <w:p w14:paraId="57D98ADD" w14:textId="77777777" w:rsidR="00BE7513" w:rsidRDefault="000E68D9" w:rsidP="00BE7513">
      <w:pPr>
        <w:spacing w:after="0" w:line="240" w:lineRule="auto"/>
        <w:rPr>
          <w:b/>
        </w:rPr>
      </w:pPr>
      <w:r>
        <w:rPr>
          <w:b/>
        </w:rPr>
        <w:t>PRINCIPLE</w:t>
      </w:r>
      <w:r w:rsidR="00D112F8">
        <w:rPr>
          <w:b/>
        </w:rPr>
        <w:t xml:space="preserve"> DUTIES</w:t>
      </w:r>
    </w:p>
    <w:p w14:paraId="4FB12FA1" w14:textId="77777777" w:rsidR="00BE7513" w:rsidRDefault="00BE7513" w:rsidP="00BE7513">
      <w:pPr>
        <w:spacing w:after="0" w:line="240" w:lineRule="auto"/>
        <w:rPr>
          <w:b/>
        </w:rPr>
      </w:pPr>
    </w:p>
    <w:p w14:paraId="5B7D0A2E" w14:textId="7C15F98F" w:rsidR="009C11CE" w:rsidRDefault="005F7C2F" w:rsidP="00FF6214">
      <w:pPr>
        <w:pStyle w:val="ListParagraph"/>
        <w:numPr>
          <w:ilvl w:val="0"/>
          <w:numId w:val="2"/>
        </w:numPr>
        <w:spacing w:after="0" w:line="240" w:lineRule="auto"/>
      </w:pPr>
      <w:r>
        <w:t>L</w:t>
      </w:r>
      <w:r w:rsidR="009C11CE">
        <w:t xml:space="preserve">ead and manage </w:t>
      </w:r>
      <w:r w:rsidR="00084EE5">
        <w:t>the</w:t>
      </w:r>
      <w:r w:rsidR="00453CCA">
        <w:t xml:space="preserve"> </w:t>
      </w:r>
      <w:r w:rsidR="00A83ED7">
        <w:t>Strategy &amp; Development</w:t>
      </w:r>
      <w:r w:rsidR="00C70C9E">
        <w:t xml:space="preserve"> Team</w:t>
      </w:r>
      <w:r>
        <w:t>,</w:t>
      </w:r>
      <w:r w:rsidR="009C11CE">
        <w:t xml:space="preserve"> actively contributing to our organisational go</w:t>
      </w:r>
      <w:r w:rsidR="00E10EF3">
        <w:t>a</w:t>
      </w:r>
      <w:r w:rsidR="009C11CE">
        <w:t>ls to deliver</w:t>
      </w:r>
      <w:r w:rsidR="00E10EF3">
        <w:t xml:space="preserve"> our</w:t>
      </w:r>
      <w:r w:rsidR="009C11CE">
        <w:t xml:space="preserve"> </w:t>
      </w:r>
      <w:proofErr w:type="gramStart"/>
      <w:r w:rsidR="009C11CE">
        <w:t>long term</w:t>
      </w:r>
      <w:proofErr w:type="gramEnd"/>
      <w:r w:rsidR="009C11CE">
        <w:t xml:space="preserve"> strategic aims.</w:t>
      </w:r>
    </w:p>
    <w:p w14:paraId="66FC669E" w14:textId="77777777" w:rsidR="00E10EF3" w:rsidRDefault="00E10EF3" w:rsidP="00E10EF3">
      <w:pPr>
        <w:spacing w:after="0" w:line="240" w:lineRule="auto"/>
        <w:ind w:left="360"/>
      </w:pPr>
    </w:p>
    <w:p w14:paraId="7BF9A86A" w14:textId="68F05129" w:rsidR="009C11CE" w:rsidRDefault="005F7C2F" w:rsidP="00FF6214">
      <w:pPr>
        <w:pStyle w:val="ListParagraph"/>
        <w:numPr>
          <w:ilvl w:val="0"/>
          <w:numId w:val="2"/>
        </w:numPr>
        <w:spacing w:after="0" w:line="240" w:lineRule="auto"/>
      </w:pPr>
      <w:r>
        <w:t>B</w:t>
      </w:r>
      <w:r w:rsidR="009C11CE">
        <w:t xml:space="preserve">uild and maintain </w:t>
      </w:r>
      <w:r w:rsidR="00E10EF3">
        <w:t>s</w:t>
      </w:r>
      <w:r w:rsidR="009C11CE">
        <w:t>trategic relationships with</w:t>
      </w:r>
      <w:r>
        <w:t xml:space="preserve"> stakeholders, including</w:t>
      </w:r>
      <w:r w:rsidR="009C11CE">
        <w:t xml:space="preserve"> </w:t>
      </w:r>
      <w:r>
        <w:t>local communities</w:t>
      </w:r>
      <w:r w:rsidR="009C11CE">
        <w:t>, government</w:t>
      </w:r>
      <w:r w:rsidR="00E10EF3">
        <w:t xml:space="preserve"> agencies</w:t>
      </w:r>
      <w:r w:rsidR="009C11CE">
        <w:t xml:space="preserve">, local authorities, contractors and other bodies </w:t>
      </w:r>
      <w:proofErr w:type="gramStart"/>
      <w:r w:rsidR="009C11CE">
        <w:t>in order to</w:t>
      </w:r>
      <w:proofErr w:type="gramEnd"/>
      <w:r w:rsidR="009C11CE">
        <w:t xml:space="preserve"> ensure that the Authority is promoted, its interests are well informed, widely understood and furthered as appropriate.</w:t>
      </w:r>
    </w:p>
    <w:p w14:paraId="33BEF5BA" w14:textId="77777777" w:rsidR="00E10EF3" w:rsidRDefault="00E10EF3" w:rsidP="00E10EF3">
      <w:pPr>
        <w:pStyle w:val="ListParagraph"/>
        <w:spacing w:after="0" w:line="240" w:lineRule="auto"/>
        <w:ind w:left="1080"/>
      </w:pPr>
    </w:p>
    <w:p w14:paraId="3FE5A6EE" w14:textId="758AEF0C" w:rsidR="009C11CE" w:rsidRDefault="009C11CE" w:rsidP="009C11CE">
      <w:pPr>
        <w:pStyle w:val="ListParagraph"/>
        <w:numPr>
          <w:ilvl w:val="0"/>
          <w:numId w:val="2"/>
        </w:numPr>
        <w:spacing w:after="0" w:line="240" w:lineRule="auto"/>
      </w:pPr>
      <w:r>
        <w:t>Manage effective communication between the</w:t>
      </w:r>
      <w:r w:rsidR="00453CCA">
        <w:t xml:space="preserve"> </w:t>
      </w:r>
      <w:r>
        <w:t xml:space="preserve">Strategy &amp; Development Team and </w:t>
      </w:r>
      <w:r w:rsidR="005F7C2F">
        <w:t xml:space="preserve">stakeholders, including </w:t>
      </w:r>
      <w:r>
        <w:t>elected members of the Authority</w:t>
      </w:r>
      <w:r w:rsidR="005F7C2F">
        <w:t xml:space="preserve"> and constituent Districts</w:t>
      </w:r>
      <w:r>
        <w:t xml:space="preserve">, the public and external bodies and organisations, </w:t>
      </w:r>
      <w:proofErr w:type="gramStart"/>
      <w:r>
        <w:t>supporting positive public relations at all times</w:t>
      </w:r>
      <w:proofErr w:type="gramEnd"/>
      <w:r>
        <w:t xml:space="preserve"> to secure successful outcomes.</w:t>
      </w:r>
    </w:p>
    <w:p w14:paraId="6841C170" w14:textId="77777777" w:rsidR="00E10EF3" w:rsidRDefault="00E10EF3" w:rsidP="00E10EF3">
      <w:pPr>
        <w:spacing w:after="0" w:line="240" w:lineRule="auto"/>
      </w:pPr>
    </w:p>
    <w:p w14:paraId="3DA6E2BE" w14:textId="6E019631" w:rsidR="009C11CE" w:rsidRDefault="005F7C2F" w:rsidP="009C11CE">
      <w:pPr>
        <w:pStyle w:val="ListParagraph"/>
        <w:numPr>
          <w:ilvl w:val="0"/>
          <w:numId w:val="2"/>
        </w:numPr>
        <w:spacing w:after="0" w:line="240" w:lineRule="auto"/>
      </w:pPr>
      <w:r>
        <w:t>P</w:t>
      </w:r>
      <w:r w:rsidR="009C11CE">
        <w:t>rovide a comprehensive, and planned programme of circular economy activity that supports and enables the Authority’s visi</w:t>
      </w:r>
      <w:r w:rsidR="00453CCA">
        <w:t>o</w:t>
      </w:r>
      <w:r w:rsidR="009C11CE">
        <w:t xml:space="preserve">n, </w:t>
      </w:r>
      <w:r>
        <w:t>zero waste</w:t>
      </w:r>
      <w:r w:rsidR="009C11CE">
        <w:t xml:space="preserve"> strateg</w:t>
      </w:r>
      <w:r>
        <w:t>y</w:t>
      </w:r>
      <w:r w:rsidR="009C11CE">
        <w:t xml:space="preserve"> and L</w:t>
      </w:r>
      <w:r w:rsidR="00E10EF3">
        <w:t xml:space="preserve">iverpool </w:t>
      </w:r>
      <w:r w:rsidR="009C11CE">
        <w:t>C</w:t>
      </w:r>
      <w:r w:rsidR="00E10EF3">
        <w:t xml:space="preserve">ity </w:t>
      </w:r>
      <w:r w:rsidR="009C11CE">
        <w:t>R</w:t>
      </w:r>
      <w:r w:rsidR="00E10EF3">
        <w:t>egion</w:t>
      </w:r>
      <w:r w:rsidR="009C11CE">
        <w:t xml:space="preserve"> wider environmental and industrial policies</w:t>
      </w:r>
      <w:r>
        <w:t>,</w:t>
      </w:r>
      <w:r w:rsidR="009C11CE">
        <w:t xml:space="preserve"> to be realised through </w:t>
      </w:r>
      <w:r>
        <w:t xml:space="preserve">an </w:t>
      </w:r>
      <w:r w:rsidR="009C11CE">
        <w:t>effective strategy support service.</w:t>
      </w:r>
    </w:p>
    <w:p w14:paraId="465572EE" w14:textId="77777777" w:rsidR="00E10EF3" w:rsidRDefault="00E10EF3" w:rsidP="00E10EF3">
      <w:pPr>
        <w:pStyle w:val="ListParagraph"/>
        <w:spacing w:after="0" w:line="240" w:lineRule="auto"/>
        <w:ind w:left="1080"/>
      </w:pPr>
    </w:p>
    <w:p w14:paraId="5727017B" w14:textId="77777777" w:rsidR="00E10EF3" w:rsidRDefault="005F7C2F" w:rsidP="00E10EF3">
      <w:pPr>
        <w:pStyle w:val="ListParagraph"/>
        <w:numPr>
          <w:ilvl w:val="0"/>
          <w:numId w:val="2"/>
        </w:numPr>
        <w:spacing w:after="0" w:line="240" w:lineRule="auto"/>
      </w:pPr>
      <w:r>
        <w:lastRenderedPageBreak/>
        <w:t>L</w:t>
      </w:r>
      <w:r w:rsidR="00E10EF3">
        <w:t>ead on waste prevention, minimisation and reuse, strategic funding initiatives and research and development.</w:t>
      </w:r>
    </w:p>
    <w:p w14:paraId="0E70B08A" w14:textId="77777777" w:rsidR="00B73D45" w:rsidRDefault="00B73D45" w:rsidP="00617608">
      <w:pPr>
        <w:pStyle w:val="ListParagraph"/>
      </w:pPr>
    </w:p>
    <w:p w14:paraId="14316458" w14:textId="7465D562" w:rsidR="00B73D45" w:rsidRDefault="005F7C2F" w:rsidP="00E10EF3">
      <w:pPr>
        <w:pStyle w:val="ListParagraph"/>
        <w:numPr>
          <w:ilvl w:val="0"/>
          <w:numId w:val="2"/>
        </w:numPr>
        <w:spacing w:after="0" w:line="240" w:lineRule="auto"/>
      </w:pPr>
      <w:r>
        <w:t>C</w:t>
      </w:r>
      <w:r w:rsidR="00B73D45">
        <w:t>o-ordinat</w:t>
      </w:r>
      <w:r>
        <w:t>e</w:t>
      </w:r>
      <w:r w:rsidR="00B73D45">
        <w:t xml:space="preserve"> the Authority’s Sustainable Development Goals (SDG’s) Reporting.</w:t>
      </w:r>
    </w:p>
    <w:p w14:paraId="45E33F03" w14:textId="77777777" w:rsidR="00E10EF3" w:rsidRDefault="00E10EF3" w:rsidP="00E10EF3">
      <w:pPr>
        <w:pStyle w:val="ListParagraph"/>
      </w:pPr>
    </w:p>
    <w:p w14:paraId="39F53506" w14:textId="77777777" w:rsidR="00E10EF3" w:rsidRDefault="005F7C2F" w:rsidP="00E10EF3">
      <w:pPr>
        <w:pStyle w:val="ListParagraph"/>
        <w:numPr>
          <w:ilvl w:val="0"/>
          <w:numId w:val="2"/>
        </w:numPr>
        <w:spacing w:after="0" w:line="240" w:lineRule="auto"/>
      </w:pPr>
      <w:r>
        <w:t xml:space="preserve">Provide </w:t>
      </w:r>
      <w:r w:rsidR="00E95D1D">
        <w:t xml:space="preserve">specialist </w:t>
      </w:r>
      <w:r>
        <w:t>advice on policy and strategy</w:t>
      </w:r>
      <w:r w:rsidR="00E95D1D">
        <w:t xml:space="preserve"> relating to sustainable resource and waste management to both internal and external stakeholders as appropriate</w:t>
      </w:r>
    </w:p>
    <w:p w14:paraId="0F000658" w14:textId="77777777" w:rsidR="00E10EF3" w:rsidRDefault="00E10EF3" w:rsidP="00E10EF3">
      <w:pPr>
        <w:pStyle w:val="ListParagraph"/>
        <w:spacing w:after="0" w:line="240" w:lineRule="auto"/>
        <w:ind w:left="1080"/>
      </w:pPr>
    </w:p>
    <w:p w14:paraId="0F00054F" w14:textId="77777777" w:rsidR="00E10EF3" w:rsidRDefault="00E10EF3" w:rsidP="00E10EF3">
      <w:pPr>
        <w:pStyle w:val="ListParagraph"/>
        <w:numPr>
          <w:ilvl w:val="0"/>
          <w:numId w:val="2"/>
        </w:numPr>
        <w:spacing w:after="0" w:line="240" w:lineRule="auto"/>
      </w:pPr>
      <w:r>
        <w:t>Ensure effective budget and financial management systems are in place to achieve the Authority’s aims and objectives</w:t>
      </w:r>
    </w:p>
    <w:p w14:paraId="0ED8690A" w14:textId="77777777" w:rsidR="00E10EF3" w:rsidRDefault="00E10EF3" w:rsidP="00E10EF3">
      <w:pPr>
        <w:spacing w:after="0" w:line="240" w:lineRule="auto"/>
      </w:pPr>
    </w:p>
    <w:p w14:paraId="1F426719" w14:textId="77777777" w:rsidR="00E10EF3" w:rsidRDefault="00E10EF3" w:rsidP="00E10EF3">
      <w:pPr>
        <w:pStyle w:val="ListParagraph"/>
        <w:numPr>
          <w:ilvl w:val="0"/>
          <w:numId w:val="2"/>
        </w:numPr>
        <w:spacing w:after="0" w:line="240" w:lineRule="auto"/>
      </w:pPr>
      <w:r>
        <w:t>Manage and appraise staff line managed through the setting and monitoring of performance targets and standards to ensure that service-specific and corporate aims and objectives are effectively achieved.</w:t>
      </w:r>
    </w:p>
    <w:p w14:paraId="5179E1FA" w14:textId="77777777" w:rsidR="00E10EF3" w:rsidRDefault="00E10EF3" w:rsidP="00E10EF3">
      <w:pPr>
        <w:pStyle w:val="ListParagraph"/>
        <w:spacing w:after="0" w:line="240" w:lineRule="auto"/>
        <w:ind w:left="1080"/>
      </w:pPr>
    </w:p>
    <w:p w14:paraId="243A8CB7" w14:textId="77777777" w:rsidR="00956B71" w:rsidRDefault="00E10EF3" w:rsidP="00956B71">
      <w:pPr>
        <w:pStyle w:val="ListParagraph"/>
        <w:numPr>
          <w:ilvl w:val="0"/>
          <w:numId w:val="2"/>
        </w:numPr>
        <w:spacing w:after="0" w:line="240" w:lineRule="auto"/>
      </w:pPr>
      <w:r>
        <w:t>Represent the Authority at national, regional and local level, in its dealings with government bodies, local authorities, agencies, the local community, the private sector and any other appropriate organisations as required.</w:t>
      </w:r>
      <w:r w:rsidR="00956B71" w:rsidRPr="00956B71">
        <w:t xml:space="preserve"> </w:t>
      </w:r>
    </w:p>
    <w:p w14:paraId="753509AA" w14:textId="77777777" w:rsidR="00956B71" w:rsidRDefault="00956B71" w:rsidP="00956B71">
      <w:pPr>
        <w:pStyle w:val="ListParagraph"/>
      </w:pPr>
    </w:p>
    <w:p w14:paraId="0BEBC07B" w14:textId="77777777" w:rsidR="00956B71" w:rsidRDefault="00956B71" w:rsidP="00956B71">
      <w:pPr>
        <w:pStyle w:val="ListParagraph"/>
        <w:numPr>
          <w:ilvl w:val="0"/>
          <w:numId w:val="2"/>
        </w:numPr>
        <w:spacing w:after="0" w:line="240" w:lineRule="auto"/>
      </w:pPr>
      <w:r w:rsidRPr="00956B71">
        <w:t>To develop initiatives to deliver waste education through awareness, engagement and communications activities to support the Authority’s corporate aims and objectives</w:t>
      </w:r>
    </w:p>
    <w:p w14:paraId="6E43D8CA" w14:textId="77777777" w:rsidR="00956B71" w:rsidRDefault="00956B71" w:rsidP="00956B71">
      <w:pPr>
        <w:pStyle w:val="ListParagraph"/>
      </w:pPr>
    </w:p>
    <w:p w14:paraId="4BA84135" w14:textId="5E39371D" w:rsidR="00084950" w:rsidRDefault="00956B71" w:rsidP="00084950">
      <w:pPr>
        <w:pStyle w:val="ListParagraph"/>
        <w:numPr>
          <w:ilvl w:val="0"/>
          <w:numId w:val="2"/>
        </w:numPr>
        <w:spacing w:line="240" w:lineRule="auto"/>
      </w:pPr>
      <w:r w:rsidRPr="00956B71">
        <w:t>To Support Managers by providing specific project budget monitoring reporting and forecasting.</w:t>
      </w:r>
    </w:p>
    <w:p w14:paraId="73598632" w14:textId="77777777" w:rsidR="00084950" w:rsidRDefault="00084950" w:rsidP="00084950">
      <w:pPr>
        <w:pStyle w:val="ListParagraph"/>
      </w:pPr>
    </w:p>
    <w:p w14:paraId="461A2CD1" w14:textId="45FE4111" w:rsidR="00956B71" w:rsidRPr="00956B71" w:rsidRDefault="00956B71" w:rsidP="007C342A">
      <w:pPr>
        <w:pStyle w:val="ListParagraph"/>
        <w:numPr>
          <w:ilvl w:val="0"/>
          <w:numId w:val="2"/>
        </w:numPr>
        <w:spacing w:before="240"/>
      </w:pPr>
      <w:r w:rsidRPr="00956B71">
        <w:t>To lead on the Development of initiatives which deliver waste education, through awareness and engagement activities which support the Authority’s Corporate aims and objectives.</w:t>
      </w:r>
    </w:p>
    <w:p w14:paraId="011E84B6" w14:textId="7FDEA21C" w:rsidR="00956B71" w:rsidRDefault="00956B71" w:rsidP="00956B71">
      <w:pPr>
        <w:spacing w:after="0" w:line="240" w:lineRule="auto"/>
      </w:pPr>
    </w:p>
    <w:p w14:paraId="7DB90CA3" w14:textId="00918038" w:rsidR="00EF1FD7" w:rsidRDefault="00EF1FD7" w:rsidP="00EF1FD7">
      <w:pPr>
        <w:spacing w:after="0" w:line="240" w:lineRule="auto"/>
        <w:rPr>
          <w:b/>
        </w:rPr>
      </w:pPr>
      <w:r>
        <w:rPr>
          <w:b/>
        </w:rPr>
        <w:t>OTHER DUTIES</w:t>
      </w:r>
    </w:p>
    <w:p w14:paraId="3F26D46F" w14:textId="77777777" w:rsidR="00EF1FD7" w:rsidRDefault="00EF1FD7" w:rsidP="00EF1FD7">
      <w:pPr>
        <w:spacing w:after="0" w:line="240" w:lineRule="auto"/>
        <w:rPr>
          <w:b/>
        </w:rPr>
      </w:pPr>
    </w:p>
    <w:p w14:paraId="4FB06CAE" w14:textId="6E0C1DD7" w:rsidR="00EF1FD7" w:rsidRDefault="00EF1FD7" w:rsidP="003F2518">
      <w:pPr>
        <w:ind w:left="709" w:hanging="709"/>
        <w:rPr>
          <w:rFonts w:ascii="Calibri" w:hAnsi="Calibri"/>
        </w:rPr>
      </w:pPr>
      <w:r>
        <w:rPr>
          <w:b/>
        </w:rPr>
        <w:t>1.</w:t>
      </w:r>
      <w:r>
        <w:rPr>
          <w:b/>
        </w:rPr>
        <w:tab/>
      </w:r>
      <w:r>
        <w:t xml:space="preserve">The above duties do not include or define all tasks that may be required by the postholder.  The Post holder may be directed to work flexibly in other areas where responsibility levels are commensurate with the employees’ grade of pay </w:t>
      </w:r>
      <w:proofErr w:type="gramStart"/>
      <w:r>
        <w:t>in order to</w:t>
      </w:r>
      <w:proofErr w:type="gramEnd"/>
      <w:r>
        <w:t xml:space="preserve"> ensure that resources are deployed effectively and where necessary across the Authority.</w:t>
      </w:r>
    </w:p>
    <w:p w14:paraId="5FA681DF" w14:textId="77777777" w:rsidR="00585975" w:rsidRDefault="00585975" w:rsidP="00E10EF3">
      <w:pPr>
        <w:pStyle w:val="ListParagraph"/>
        <w:spacing w:after="0" w:line="240" w:lineRule="auto"/>
        <w:ind w:left="1080"/>
      </w:pPr>
    </w:p>
    <w:p w14:paraId="11D12454" w14:textId="77777777" w:rsidR="00585975" w:rsidRDefault="00585975" w:rsidP="00585975">
      <w:pPr>
        <w:pStyle w:val="ListParagraph"/>
        <w:spacing w:after="0" w:line="240" w:lineRule="auto"/>
        <w:ind w:left="1080"/>
      </w:pPr>
    </w:p>
    <w:p w14:paraId="1F6B559A" w14:textId="77777777" w:rsidR="00BE7513" w:rsidRPr="00BE7513" w:rsidRDefault="00BE7513" w:rsidP="00BE7513">
      <w:pPr>
        <w:pBdr>
          <w:top w:val="single" w:sz="4" w:space="1" w:color="auto"/>
        </w:pBdr>
        <w:spacing w:after="0" w:line="240" w:lineRule="auto"/>
        <w:jc w:val="both"/>
        <w:rPr>
          <w:rFonts w:ascii="Arial" w:eastAsia="Times New Roman" w:hAnsi="Arial" w:cs="Times New Roman"/>
          <w:szCs w:val="20"/>
        </w:rPr>
      </w:pPr>
    </w:p>
    <w:p w14:paraId="73BFB96D" w14:textId="77777777" w:rsidR="00BE7513" w:rsidRPr="00883F0D" w:rsidRDefault="00BE7513" w:rsidP="00BE7513">
      <w:pPr>
        <w:keepNext/>
        <w:spacing w:after="0" w:line="240" w:lineRule="auto"/>
        <w:ind w:right="-144"/>
        <w:jc w:val="both"/>
        <w:outlineLvl w:val="4"/>
        <w:rPr>
          <w:rFonts w:eastAsia="Times New Roman" w:cs="Times New Roman"/>
          <w:szCs w:val="20"/>
          <w:u w:val="single"/>
        </w:rPr>
      </w:pPr>
      <w:r w:rsidRPr="00883F0D">
        <w:rPr>
          <w:rFonts w:eastAsia="Times New Roman" w:cs="Times New Roman"/>
          <w:szCs w:val="20"/>
          <w:u w:val="single"/>
        </w:rPr>
        <w:t>General Statement</w:t>
      </w:r>
    </w:p>
    <w:p w14:paraId="1D398B8D" w14:textId="77777777" w:rsidR="00BE7513" w:rsidRPr="00883F0D" w:rsidRDefault="00BE7513" w:rsidP="00BE7513">
      <w:pPr>
        <w:spacing w:after="0" w:line="240" w:lineRule="auto"/>
        <w:ind w:right="-144"/>
        <w:jc w:val="both"/>
        <w:rPr>
          <w:rFonts w:eastAsia="Times New Roman" w:cs="Times New Roman"/>
          <w:szCs w:val="20"/>
        </w:rPr>
      </w:pPr>
    </w:p>
    <w:p w14:paraId="43AB6AED" w14:textId="77777777" w:rsidR="00BE7513" w:rsidRPr="00883F0D" w:rsidRDefault="00ED306B" w:rsidP="00BE7513">
      <w:pPr>
        <w:spacing w:after="0" w:line="240" w:lineRule="auto"/>
        <w:ind w:right="-144"/>
        <w:jc w:val="both"/>
        <w:rPr>
          <w:rFonts w:eastAsia="Times New Roman" w:cs="Times New Roman"/>
          <w:szCs w:val="20"/>
        </w:rPr>
      </w:pPr>
      <w:r w:rsidRPr="00883F0D">
        <w:rPr>
          <w:rFonts w:eastAsia="Times New Roman" w:cs="Times New Roman"/>
          <w:szCs w:val="20"/>
        </w:rPr>
        <w:t>The above duties</w:t>
      </w:r>
      <w:r w:rsidR="00BE7513" w:rsidRPr="00883F0D">
        <w:rPr>
          <w:rFonts w:eastAsia="Times New Roman" w:cs="Times New Roman"/>
          <w:szCs w:val="20"/>
        </w:rPr>
        <w:t xml:space="preserve"> do not include or define all tasks that may be required</w:t>
      </w:r>
      <w:r w:rsidRPr="00883F0D">
        <w:rPr>
          <w:rFonts w:eastAsia="Times New Roman" w:cs="Times New Roman"/>
          <w:szCs w:val="20"/>
        </w:rPr>
        <w:t xml:space="preserve"> by the </w:t>
      </w:r>
      <w:r w:rsidR="00585975" w:rsidRPr="00883F0D">
        <w:rPr>
          <w:rFonts w:eastAsia="Times New Roman" w:cs="Times New Roman"/>
          <w:szCs w:val="20"/>
        </w:rPr>
        <w:t>post holder</w:t>
      </w:r>
      <w:r w:rsidRPr="00883F0D">
        <w:rPr>
          <w:rFonts w:eastAsia="Times New Roman" w:cs="Times New Roman"/>
          <w:szCs w:val="20"/>
        </w:rPr>
        <w:t xml:space="preserve">.  The duties may </w:t>
      </w:r>
      <w:r w:rsidR="00BE7513" w:rsidRPr="00883F0D">
        <w:rPr>
          <w:rFonts w:eastAsia="Times New Roman" w:cs="Times New Roman"/>
          <w:szCs w:val="20"/>
        </w:rPr>
        <w:t>vary without changing the general character of the duties or the level of responsibility entailed.  These factors are reflected in the grading of the post.</w:t>
      </w:r>
    </w:p>
    <w:p w14:paraId="2231E39C" w14:textId="77777777" w:rsidR="00BE7513" w:rsidRPr="00883F0D" w:rsidRDefault="00BE7513" w:rsidP="00BE7513">
      <w:pPr>
        <w:spacing w:after="0" w:line="240" w:lineRule="auto"/>
        <w:ind w:right="-144"/>
        <w:jc w:val="both"/>
        <w:rPr>
          <w:rFonts w:eastAsia="Times New Roman" w:cs="Times New Roman"/>
          <w:szCs w:val="20"/>
        </w:rPr>
      </w:pPr>
    </w:p>
    <w:p w14:paraId="6EF5A585" w14:textId="77777777" w:rsidR="00BE7513" w:rsidRPr="00883F0D" w:rsidRDefault="00BE7513" w:rsidP="00BE7513">
      <w:pPr>
        <w:keepNext/>
        <w:spacing w:after="0" w:line="240" w:lineRule="auto"/>
        <w:ind w:right="-144"/>
        <w:jc w:val="both"/>
        <w:outlineLvl w:val="3"/>
        <w:rPr>
          <w:rFonts w:eastAsia="Times New Roman" w:cs="Times New Roman"/>
          <w:szCs w:val="20"/>
          <w:u w:val="single"/>
        </w:rPr>
      </w:pPr>
      <w:r w:rsidRPr="00883F0D">
        <w:rPr>
          <w:rFonts w:eastAsia="Times New Roman" w:cs="Times New Roman"/>
          <w:szCs w:val="20"/>
          <w:u w:val="single"/>
        </w:rPr>
        <w:t>Health and Safety at Work</w:t>
      </w:r>
    </w:p>
    <w:p w14:paraId="60DBD4F4" w14:textId="77777777" w:rsidR="00BE7513" w:rsidRPr="00883F0D" w:rsidRDefault="00BE7513" w:rsidP="00BE7513">
      <w:pPr>
        <w:spacing w:after="0" w:line="240" w:lineRule="auto"/>
        <w:ind w:right="-144"/>
        <w:jc w:val="both"/>
        <w:rPr>
          <w:rFonts w:eastAsia="Times New Roman" w:cs="Times New Roman"/>
          <w:szCs w:val="20"/>
        </w:rPr>
      </w:pPr>
    </w:p>
    <w:p w14:paraId="6C85755F" w14:textId="77777777" w:rsidR="00BE7513" w:rsidRPr="00883F0D" w:rsidRDefault="00BE7513" w:rsidP="00BE7513">
      <w:pPr>
        <w:spacing w:after="0" w:line="240" w:lineRule="auto"/>
        <w:ind w:right="-144"/>
        <w:jc w:val="both"/>
        <w:rPr>
          <w:rFonts w:eastAsia="Times New Roman" w:cs="Times New Roman"/>
          <w:szCs w:val="20"/>
        </w:rPr>
      </w:pPr>
      <w:r w:rsidRPr="00883F0D">
        <w:rPr>
          <w:rFonts w:eastAsia="Times New Roman" w:cs="Times New Roman"/>
          <w:szCs w:val="20"/>
        </w:rPr>
        <w:t>The Health and Safety at Work Act stipulates that it is the responsibility of every employee to observe all rules governing health and safety and such safety equipment as provided must be used.</w:t>
      </w:r>
    </w:p>
    <w:p w14:paraId="56F4AA75" w14:textId="77777777" w:rsidR="00BE7513" w:rsidRPr="00883F0D" w:rsidRDefault="00BE7513" w:rsidP="00BE7513">
      <w:pPr>
        <w:spacing w:after="0" w:line="240" w:lineRule="auto"/>
        <w:ind w:right="-144"/>
        <w:jc w:val="both"/>
        <w:rPr>
          <w:rFonts w:eastAsia="Times New Roman" w:cs="Times New Roman"/>
          <w:szCs w:val="20"/>
        </w:rPr>
      </w:pPr>
    </w:p>
    <w:p w14:paraId="033C288B" w14:textId="77777777" w:rsidR="00BE7513" w:rsidRPr="00883F0D" w:rsidRDefault="00BE7513" w:rsidP="00BE7513">
      <w:pPr>
        <w:keepNext/>
        <w:spacing w:after="0" w:line="240" w:lineRule="auto"/>
        <w:ind w:right="-144"/>
        <w:jc w:val="both"/>
        <w:outlineLvl w:val="3"/>
        <w:rPr>
          <w:rFonts w:eastAsia="Times New Roman" w:cs="Times New Roman"/>
          <w:szCs w:val="20"/>
          <w:u w:val="single"/>
        </w:rPr>
      </w:pPr>
      <w:r w:rsidRPr="00883F0D">
        <w:rPr>
          <w:rFonts w:eastAsia="Times New Roman" w:cs="Times New Roman"/>
          <w:szCs w:val="20"/>
          <w:u w:val="single"/>
        </w:rPr>
        <w:t>Equal Opportunities</w:t>
      </w:r>
    </w:p>
    <w:p w14:paraId="35EC0E66" w14:textId="77777777" w:rsidR="00BE7513" w:rsidRPr="00883F0D" w:rsidRDefault="00BE7513" w:rsidP="00BE7513">
      <w:pPr>
        <w:spacing w:after="0" w:line="240" w:lineRule="auto"/>
        <w:ind w:right="-144"/>
        <w:jc w:val="both"/>
        <w:rPr>
          <w:rFonts w:eastAsia="Times New Roman" w:cs="Times New Roman"/>
          <w:szCs w:val="20"/>
        </w:rPr>
      </w:pPr>
    </w:p>
    <w:p w14:paraId="3BF137D9" w14:textId="77777777" w:rsidR="00BE7513" w:rsidRPr="00883F0D" w:rsidRDefault="00BE7513" w:rsidP="00BE7513">
      <w:pPr>
        <w:spacing w:after="0" w:line="240" w:lineRule="auto"/>
        <w:ind w:right="-144"/>
        <w:jc w:val="both"/>
        <w:rPr>
          <w:rFonts w:eastAsia="Times New Roman" w:cs="Times New Roman"/>
          <w:szCs w:val="20"/>
        </w:rPr>
      </w:pPr>
      <w:r w:rsidRPr="00883F0D">
        <w:rPr>
          <w:rFonts w:eastAsia="Times New Roman" w:cs="Times New Roman"/>
          <w:szCs w:val="20"/>
        </w:rPr>
        <w:t xml:space="preserve">The Waste Disposal Authority is an Equal Opportunities Employer and has equal opportunities policies with which you are expected to </w:t>
      </w:r>
      <w:proofErr w:type="gramStart"/>
      <w:r w:rsidRPr="00883F0D">
        <w:rPr>
          <w:rFonts w:eastAsia="Times New Roman" w:cs="Times New Roman"/>
          <w:szCs w:val="20"/>
        </w:rPr>
        <w:t>comply at all times</w:t>
      </w:r>
      <w:proofErr w:type="gramEnd"/>
      <w:r w:rsidRPr="00883F0D">
        <w:rPr>
          <w:rFonts w:eastAsia="Times New Roman" w:cs="Times New Roman"/>
          <w:szCs w:val="20"/>
        </w:rPr>
        <w:t>.  The Authority condemns all forms of harassment and is actively seeking to promote a workplace where employees are treated with dignity, respect and without bias.</w:t>
      </w:r>
    </w:p>
    <w:p w14:paraId="2FF853AE" w14:textId="77777777" w:rsidR="00BE7513" w:rsidRPr="00883F0D" w:rsidRDefault="00BE7513" w:rsidP="00BE7513">
      <w:pPr>
        <w:spacing w:after="0" w:line="240" w:lineRule="auto"/>
        <w:rPr>
          <w:rFonts w:eastAsia="Times New Roman" w:cs="Times New Roman"/>
          <w:szCs w:val="20"/>
        </w:rPr>
      </w:pPr>
    </w:p>
    <w:p w14:paraId="64AEF780" w14:textId="77777777" w:rsidR="00883F0D" w:rsidRPr="00883F0D" w:rsidRDefault="00883F0D" w:rsidP="00883F0D">
      <w:pPr>
        <w:spacing w:after="0" w:line="240" w:lineRule="auto"/>
        <w:ind w:right="-144"/>
        <w:jc w:val="both"/>
        <w:rPr>
          <w:rFonts w:eastAsia="Times New Roman" w:cs="Times New Roman"/>
          <w:szCs w:val="20"/>
          <w:u w:val="single"/>
        </w:rPr>
      </w:pPr>
      <w:r w:rsidRPr="00883F0D">
        <w:rPr>
          <w:rFonts w:eastAsia="Times New Roman" w:cs="Times New Roman"/>
          <w:szCs w:val="20"/>
          <w:u w:val="single"/>
        </w:rPr>
        <w:t>Risk Management</w:t>
      </w:r>
    </w:p>
    <w:p w14:paraId="2759D9AB" w14:textId="77777777" w:rsidR="00883F0D" w:rsidRPr="00883F0D" w:rsidRDefault="00883F0D" w:rsidP="00883F0D">
      <w:pPr>
        <w:spacing w:after="0" w:line="240" w:lineRule="auto"/>
        <w:ind w:right="-144"/>
        <w:jc w:val="both"/>
        <w:rPr>
          <w:rFonts w:eastAsia="Times New Roman" w:cs="Times New Roman"/>
          <w:szCs w:val="20"/>
          <w:u w:val="single"/>
        </w:rPr>
      </w:pPr>
    </w:p>
    <w:p w14:paraId="3D004BBD" w14:textId="77777777" w:rsidR="00883F0D" w:rsidRPr="00883F0D" w:rsidRDefault="00883F0D" w:rsidP="00883F0D">
      <w:pPr>
        <w:spacing w:after="0" w:line="240" w:lineRule="auto"/>
        <w:rPr>
          <w:rFonts w:eastAsia="Times New Roman" w:cs="Times New Roman"/>
          <w:szCs w:val="20"/>
        </w:rPr>
      </w:pPr>
      <w:r w:rsidRPr="00883F0D">
        <w:rPr>
          <w:rFonts w:eastAsia="Times New Roman" w:cs="Times New Roman"/>
          <w:szCs w:val="20"/>
        </w:rPr>
        <w:t xml:space="preserve">To support and contribute to the delivery of the Authority’s Risk Management Strategy and to effectively manage those strategic and operational risks for which the manager has responsibility. </w:t>
      </w:r>
    </w:p>
    <w:p w14:paraId="4F666A99" w14:textId="77777777" w:rsidR="00147C7F" w:rsidRDefault="00147C7F" w:rsidP="00883F0D">
      <w:pPr>
        <w:spacing w:after="0" w:line="240" w:lineRule="auto"/>
        <w:rPr>
          <w:rFonts w:eastAsia="Times New Roman" w:cs="Times New Roman"/>
          <w:szCs w:val="20"/>
          <w:u w:val="single"/>
        </w:rPr>
      </w:pPr>
    </w:p>
    <w:p w14:paraId="271460BA" w14:textId="77777777" w:rsidR="00883F0D" w:rsidRPr="00883F0D" w:rsidRDefault="00883F0D" w:rsidP="00883F0D">
      <w:pPr>
        <w:spacing w:after="0" w:line="240" w:lineRule="auto"/>
        <w:rPr>
          <w:rFonts w:eastAsia="Times New Roman" w:cs="Times New Roman"/>
          <w:szCs w:val="20"/>
          <w:u w:val="single"/>
        </w:rPr>
      </w:pPr>
      <w:r w:rsidRPr="00883F0D">
        <w:rPr>
          <w:rFonts w:eastAsia="Times New Roman" w:cs="Times New Roman"/>
          <w:szCs w:val="20"/>
          <w:u w:val="single"/>
        </w:rPr>
        <w:t>Sustainable Procurement</w:t>
      </w:r>
    </w:p>
    <w:p w14:paraId="53CF7DAF" w14:textId="77777777" w:rsidR="00883F0D" w:rsidRPr="00883F0D" w:rsidRDefault="00883F0D" w:rsidP="00883F0D">
      <w:pPr>
        <w:spacing w:after="0" w:line="240" w:lineRule="auto"/>
        <w:rPr>
          <w:rFonts w:eastAsia="Times New Roman" w:cs="Times New Roman"/>
          <w:szCs w:val="20"/>
          <w:u w:val="single"/>
        </w:rPr>
      </w:pPr>
    </w:p>
    <w:p w14:paraId="5A1592AA" w14:textId="77777777" w:rsidR="00883F0D" w:rsidRPr="00883F0D" w:rsidRDefault="00883F0D" w:rsidP="00883F0D">
      <w:pPr>
        <w:spacing w:after="0" w:line="240" w:lineRule="auto"/>
        <w:jc w:val="both"/>
        <w:rPr>
          <w:rFonts w:eastAsia="Times New Roman" w:cs="Times New Roman"/>
          <w:szCs w:val="20"/>
        </w:rPr>
      </w:pPr>
      <w:r w:rsidRPr="00883F0D">
        <w:rPr>
          <w:rFonts w:eastAsia="Times New Roman" w:cs="Times New Roman"/>
          <w:szCs w:val="20"/>
        </w:rPr>
        <w:t>To effectively requisition goods and services in line with the Authority’s sustainable procurement policy</w:t>
      </w:r>
    </w:p>
    <w:p w14:paraId="08A879C6" w14:textId="77777777" w:rsidR="00883F0D" w:rsidRPr="00883F0D" w:rsidRDefault="00883F0D" w:rsidP="00883F0D">
      <w:pPr>
        <w:spacing w:after="0" w:line="240" w:lineRule="auto"/>
        <w:jc w:val="both"/>
        <w:rPr>
          <w:rFonts w:ascii="Arial" w:eastAsia="Times New Roman" w:hAnsi="Arial" w:cs="Times New Roman"/>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7"/>
        <w:gridCol w:w="2253"/>
        <w:gridCol w:w="2062"/>
        <w:gridCol w:w="2444"/>
      </w:tblGrid>
      <w:tr w:rsidR="00883F0D" w:rsidRPr="00883F0D" w14:paraId="53273C78" w14:textId="77777777" w:rsidTr="00147C7F">
        <w:tc>
          <w:tcPr>
            <w:tcW w:w="2310" w:type="dxa"/>
          </w:tcPr>
          <w:p w14:paraId="425457A1" w14:textId="77777777" w:rsidR="00883F0D" w:rsidRPr="00883F0D" w:rsidRDefault="00883F0D" w:rsidP="00883F0D">
            <w:pPr>
              <w:spacing w:after="0" w:line="240" w:lineRule="auto"/>
              <w:jc w:val="both"/>
              <w:rPr>
                <w:rFonts w:eastAsia="Times New Roman" w:cs="Times New Roman"/>
                <w:szCs w:val="20"/>
              </w:rPr>
            </w:pPr>
          </w:p>
        </w:tc>
        <w:tc>
          <w:tcPr>
            <w:tcW w:w="2310" w:type="dxa"/>
          </w:tcPr>
          <w:p w14:paraId="38B285E5" w14:textId="77777777" w:rsidR="00883F0D" w:rsidRPr="00883F0D" w:rsidRDefault="00883F0D" w:rsidP="00883F0D">
            <w:pPr>
              <w:spacing w:after="0" w:line="240" w:lineRule="auto"/>
              <w:jc w:val="both"/>
              <w:rPr>
                <w:rFonts w:eastAsia="Times New Roman" w:cs="Times New Roman"/>
                <w:szCs w:val="20"/>
              </w:rPr>
            </w:pPr>
            <w:r w:rsidRPr="00883F0D">
              <w:rPr>
                <w:rFonts w:eastAsia="Times New Roman" w:cs="Times New Roman"/>
                <w:szCs w:val="20"/>
              </w:rPr>
              <w:t>Date</w:t>
            </w:r>
          </w:p>
        </w:tc>
        <w:tc>
          <w:tcPr>
            <w:tcW w:w="2118" w:type="dxa"/>
          </w:tcPr>
          <w:p w14:paraId="33C763D4" w14:textId="77777777" w:rsidR="00883F0D" w:rsidRPr="00883F0D" w:rsidRDefault="00883F0D" w:rsidP="00883F0D">
            <w:pPr>
              <w:spacing w:after="0" w:line="240" w:lineRule="auto"/>
              <w:jc w:val="both"/>
              <w:rPr>
                <w:rFonts w:eastAsia="Times New Roman" w:cs="Times New Roman"/>
                <w:szCs w:val="20"/>
              </w:rPr>
            </w:pPr>
            <w:r w:rsidRPr="00883F0D">
              <w:rPr>
                <w:rFonts w:eastAsia="Times New Roman" w:cs="Times New Roman"/>
                <w:szCs w:val="20"/>
              </w:rPr>
              <w:t>Name</w:t>
            </w:r>
          </w:p>
        </w:tc>
        <w:tc>
          <w:tcPr>
            <w:tcW w:w="2504" w:type="dxa"/>
          </w:tcPr>
          <w:p w14:paraId="034D9A5B" w14:textId="77777777" w:rsidR="00883F0D" w:rsidRPr="00883F0D" w:rsidRDefault="00883F0D" w:rsidP="00883F0D">
            <w:pPr>
              <w:spacing w:after="0" w:line="240" w:lineRule="auto"/>
              <w:jc w:val="both"/>
              <w:rPr>
                <w:rFonts w:eastAsia="Times New Roman" w:cs="Times New Roman"/>
                <w:szCs w:val="20"/>
              </w:rPr>
            </w:pPr>
            <w:proofErr w:type="gramStart"/>
            <w:r w:rsidRPr="00883F0D">
              <w:rPr>
                <w:rFonts w:eastAsia="Times New Roman" w:cs="Times New Roman"/>
                <w:szCs w:val="20"/>
              </w:rPr>
              <w:t>Post  Title</w:t>
            </w:r>
            <w:proofErr w:type="gramEnd"/>
          </w:p>
        </w:tc>
      </w:tr>
      <w:tr w:rsidR="00883F0D" w:rsidRPr="00883F0D" w14:paraId="3450D226" w14:textId="77777777" w:rsidTr="00147C7F">
        <w:tc>
          <w:tcPr>
            <w:tcW w:w="2310" w:type="dxa"/>
          </w:tcPr>
          <w:p w14:paraId="2347B644" w14:textId="77777777" w:rsidR="00883F0D" w:rsidRPr="00883F0D" w:rsidRDefault="00883F0D" w:rsidP="00883F0D">
            <w:pPr>
              <w:spacing w:after="0" w:line="240" w:lineRule="auto"/>
              <w:jc w:val="both"/>
              <w:rPr>
                <w:rFonts w:eastAsia="Times New Roman" w:cs="Times New Roman"/>
                <w:szCs w:val="20"/>
              </w:rPr>
            </w:pPr>
            <w:r>
              <w:rPr>
                <w:rFonts w:eastAsia="Times New Roman" w:cs="Times New Roman"/>
                <w:szCs w:val="20"/>
              </w:rPr>
              <w:t>Revised</w:t>
            </w:r>
          </w:p>
        </w:tc>
        <w:tc>
          <w:tcPr>
            <w:tcW w:w="2310" w:type="dxa"/>
          </w:tcPr>
          <w:p w14:paraId="1128240D" w14:textId="77777777" w:rsidR="00883F0D" w:rsidRPr="00883F0D" w:rsidRDefault="00FF6214" w:rsidP="00883F0D">
            <w:pPr>
              <w:spacing w:after="0" w:line="240" w:lineRule="auto"/>
              <w:jc w:val="both"/>
              <w:rPr>
                <w:rFonts w:eastAsia="Times New Roman" w:cs="Times New Roman"/>
                <w:szCs w:val="20"/>
              </w:rPr>
            </w:pPr>
            <w:r>
              <w:rPr>
                <w:rFonts w:eastAsia="Times New Roman" w:cs="Times New Roman"/>
                <w:szCs w:val="20"/>
              </w:rPr>
              <w:t>7</w:t>
            </w:r>
            <w:r w:rsidRPr="00FF6214">
              <w:rPr>
                <w:rFonts w:eastAsia="Times New Roman" w:cs="Times New Roman"/>
                <w:szCs w:val="20"/>
                <w:vertAlign w:val="superscript"/>
              </w:rPr>
              <w:t>th</w:t>
            </w:r>
            <w:r>
              <w:rPr>
                <w:rFonts w:eastAsia="Times New Roman" w:cs="Times New Roman"/>
                <w:szCs w:val="20"/>
              </w:rPr>
              <w:t xml:space="preserve"> April 2010</w:t>
            </w:r>
          </w:p>
        </w:tc>
        <w:tc>
          <w:tcPr>
            <w:tcW w:w="2118" w:type="dxa"/>
          </w:tcPr>
          <w:p w14:paraId="4BFBB5ED" w14:textId="77777777" w:rsidR="00883F0D" w:rsidRPr="00883F0D" w:rsidRDefault="00FF6214" w:rsidP="00883F0D">
            <w:pPr>
              <w:spacing w:after="0" w:line="240" w:lineRule="auto"/>
              <w:jc w:val="both"/>
              <w:rPr>
                <w:rFonts w:eastAsia="Times New Roman" w:cs="Times New Roman"/>
                <w:szCs w:val="20"/>
              </w:rPr>
            </w:pPr>
            <w:r>
              <w:rPr>
                <w:rFonts w:eastAsia="Times New Roman" w:cs="Times New Roman"/>
                <w:szCs w:val="20"/>
              </w:rPr>
              <w:t>Paula Pocock</w:t>
            </w:r>
          </w:p>
        </w:tc>
        <w:tc>
          <w:tcPr>
            <w:tcW w:w="2504" w:type="dxa"/>
          </w:tcPr>
          <w:p w14:paraId="127F2F93" w14:textId="77777777" w:rsidR="00883F0D" w:rsidRPr="00883F0D" w:rsidRDefault="00FF6214" w:rsidP="00883F0D">
            <w:pPr>
              <w:spacing w:after="0" w:line="240" w:lineRule="auto"/>
              <w:jc w:val="both"/>
              <w:rPr>
                <w:rFonts w:eastAsia="Times New Roman" w:cs="Times New Roman"/>
                <w:szCs w:val="20"/>
              </w:rPr>
            </w:pPr>
            <w:r>
              <w:rPr>
                <w:rFonts w:eastAsia="Times New Roman" w:cs="Times New Roman"/>
                <w:szCs w:val="20"/>
              </w:rPr>
              <w:t>Assistant Corporate Services Manager</w:t>
            </w:r>
          </w:p>
        </w:tc>
      </w:tr>
      <w:tr w:rsidR="00147C7F" w:rsidRPr="00883F0D" w14:paraId="520EAFF9" w14:textId="77777777" w:rsidTr="00147C7F">
        <w:tc>
          <w:tcPr>
            <w:tcW w:w="2310" w:type="dxa"/>
          </w:tcPr>
          <w:p w14:paraId="1B9ADB0B" w14:textId="77777777" w:rsidR="00147C7F" w:rsidRDefault="00147C7F" w:rsidP="00883F0D">
            <w:pPr>
              <w:spacing w:after="0" w:line="240" w:lineRule="auto"/>
              <w:jc w:val="both"/>
              <w:rPr>
                <w:rFonts w:eastAsia="Times New Roman" w:cs="Times New Roman"/>
                <w:szCs w:val="20"/>
              </w:rPr>
            </w:pPr>
            <w:r>
              <w:rPr>
                <w:rFonts w:eastAsia="Times New Roman" w:cs="Times New Roman"/>
                <w:szCs w:val="20"/>
              </w:rPr>
              <w:t xml:space="preserve">Revised </w:t>
            </w:r>
          </w:p>
        </w:tc>
        <w:tc>
          <w:tcPr>
            <w:tcW w:w="2310" w:type="dxa"/>
          </w:tcPr>
          <w:p w14:paraId="1ED1E34E" w14:textId="77777777" w:rsidR="00147C7F" w:rsidRDefault="00FF6214" w:rsidP="00883F0D">
            <w:pPr>
              <w:spacing w:after="0" w:line="240" w:lineRule="auto"/>
              <w:jc w:val="both"/>
              <w:rPr>
                <w:rFonts w:eastAsia="Times New Roman" w:cs="Times New Roman"/>
                <w:szCs w:val="20"/>
              </w:rPr>
            </w:pPr>
            <w:r>
              <w:rPr>
                <w:rFonts w:eastAsia="Times New Roman" w:cs="Times New Roman"/>
                <w:szCs w:val="20"/>
              </w:rPr>
              <w:t>15</w:t>
            </w:r>
            <w:r w:rsidRPr="00FF6214">
              <w:rPr>
                <w:rFonts w:eastAsia="Times New Roman" w:cs="Times New Roman"/>
                <w:szCs w:val="20"/>
                <w:vertAlign w:val="superscript"/>
              </w:rPr>
              <w:t>th</w:t>
            </w:r>
            <w:r>
              <w:rPr>
                <w:rFonts w:eastAsia="Times New Roman" w:cs="Times New Roman"/>
                <w:szCs w:val="20"/>
              </w:rPr>
              <w:t xml:space="preserve"> May 2012</w:t>
            </w:r>
          </w:p>
        </w:tc>
        <w:tc>
          <w:tcPr>
            <w:tcW w:w="2118" w:type="dxa"/>
          </w:tcPr>
          <w:p w14:paraId="7509E48D" w14:textId="77777777" w:rsidR="00147C7F" w:rsidRDefault="00FF6214" w:rsidP="00883F0D">
            <w:pPr>
              <w:spacing w:after="0" w:line="240" w:lineRule="auto"/>
              <w:jc w:val="both"/>
              <w:rPr>
                <w:rFonts w:eastAsia="Times New Roman" w:cs="Times New Roman"/>
                <w:szCs w:val="20"/>
              </w:rPr>
            </w:pPr>
            <w:r>
              <w:rPr>
                <w:rFonts w:eastAsia="Times New Roman" w:cs="Times New Roman"/>
                <w:szCs w:val="20"/>
              </w:rPr>
              <w:t>Paula Pocock</w:t>
            </w:r>
          </w:p>
        </w:tc>
        <w:tc>
          <w:tcPr>
            <w:tcW w:w="2504" w:type="dxa"/>
          </w:tcPr>
          <w:p w14:paraId="1791DE6D" w14:textId="77777777" w:rsidR="00147C7F" w:rsidRDefault="00FF6214" w:rsidP="00883F0D">
            <w:pPr>
              <w:spacing w:after="0" w:line="240" w:lineRule="auto"/>
              <w:jc w:val="both"/>
              <w:rPr>
                <w:rFonts w:eastAsia="Times New Roman" w:cs="Times New Roman"/>
                <w:szCs w:val="20"/>
              </w:rPr>
            </w:pPr>
            <w:r>
              <w:rPr>
                <w:rFonts w:eastAsia="Times New Roman" w:cs="Times New Roman"/>
                <w:szCs w:val="20"/>
              </w:rPr>
              <w:t>Assistant Corporate Services Manager</w:t>
            </w:r>
          </w:p>
        </w:tc>
      </w:tr>
      <w:tr w:rsidR="00FF6214" w:rsidRPr="00883F0D" w14:paraId="543B2079" w14:textId="77777777" w:rsidTr="00147C7F">
        <w:tc>
          <w:tcPr>
            <w:tcW w:w="2310" w:type="dxa"/>
          </w:tcPr>
          <w:p w14:paraId="1881BC06" w14:textId="77777777" w:rsidR="00FF6214" w:rsidRDefault="00FF6214" w:rsidP="00883F0D">
            <w:pPr>
              <w:spacing w:after="0" w:line="240" w:lineRule="auto"/>
              <w:jc w:val="both"/>
              <w:rPr>
                <w:rFonts w:eastAsia="Times New Roman" w:cs="Times New Roman"/>
                <w:szCs w:val="20"/>
              </w:rPr>
            </w:pPr>
            <w:r>
              <w:rPr>
                <w:rFonts w:eastAsia="Times New Roman" w:cs="Times New Roman"/>
                <w:szCs w:val="20"/>
              </w:rPr>
              <w:t>Reviewed</w:t>
            </w:r>
          </w:p>
        </w:tc>
        <w:tc>
          <w:tcPr>
            <w:tcW w:w="2310" w:type="dxa"/>
          </w:tcPr>
          <w:p w14:paraId="4417007B" w14:textId="77777777" w:rsidR="00FF6214" w:rsidRDefault="00FF6214" w:rsidP="00883F0D">
            <w:pPr>
              <w:spacing w:after="0" w:line="240" w:lineRule="auto"/>
              <w:jc w:val="both"/>
              <w:rPr>
                <w:rFonts w:eastAsia="Times New Roman" w:cs="Times New Roman"/>
                <w:szCs w:val="20"/>
              </w:rPr>
            </w:pPr>
            <w:r>
              <w:rPr>
                <w:rFonts w:eastAsia="Times New Roman" w:cs="Times New Roman"/>
                <w:szCs w:val="20"/>
              </w:rPr>
              <w:t>19</w:t>
            </w:r>
            <w:r w:rsidRPr="00FF6214">
              <w:rPr>
                <w:rFonts w:eastAsia="Times New Roman" w:cs="Times New Roman"/>
                <w:szCs w:val="20"/>
                <w:vertAlign w:val="superscript"/>
              </w:rPr>
              <w:t>th</w:t>
            </w:r>
            <w:r>
              <w:rPr>
                <w:rFonts w:eastAsia="Times New Roman" w:cs="Times New Roman"/>
                <w:szCs w:val="20"/>
              </w:rPr>
              <w:t xml:space="preserve"> February 2018</w:t>
            </w:r>
          </w:p>
        </w:tc>
        <w:tc>
          <w:tcPr>
            <w:tcW w:w="2118" w:type="dxa"/>
          </w:tcPr>
          <w:p w14:paraId="417A4168" w14:textId="77777777" w:rsidR="00FF6214" w:rsidRDefault="00FF6214" w:rsidP="00883F0D">
            <w:pPr>
              <w:spacing w:after="0" w:line="240" w:lineRule="auto"/>
              <w:jc w:val="both"/>
              <w:rPr>
                <w:rFonts w:eastAsia="Times New Roman" w:cs="Times New Roman"/>
                <w:szCs w:val="20"/>
              </w:rPr>
            </w:pPr>
            <w:r>
              <w:rPr>
                <w:rFonts w:eastAsia="Times New Roman" w:cs="Times New Roman"/>
                <w:szCs w:val="20"/>
              </w:rPr>
              <w:t>Jane Nolan</w:t>
            </w:r>
          </w:p>
        </w:tc>
        <w:tc>
          <w:tcPr>
            <w:tcW w:w="2504" w:type="dxa"/>
          </w:tcPr>
          <w:p w14:paraId="0A2BFAA4" w14:textId="77777777" w:rsidR="00FF6214" w:rsidRDefault="00FF6214" w:rsidP="00883F0D">
            <w:pPr>
              <w:spacing w:after="0" w:line="240" w:lineRule="auto"/>
              <w:jc w:val="both"/>
              <w:rPr>
                <w:rFonts w:eastAsia="Times New Roman" w:cs="Times New Roman"/>
                <w:szCs w:val="20"/>
              </w:rPr>
            </w:pPr>
            <w:r>
              <w:rPr>
                <w:rFonts w:eastAsia="Times New Roman" w:cs="Times New Roman"/>
                <w:szCs w:val="20"/>
              </w:rPr>
              <w:t>Business Services Manager</w:t>
            </w:r>
          </w:p>
        </w:tc>
      </w:tr>
      <w:tr w:rsidR="00585975" w:rsidRPr="00883F0D" w14:paraId="53884EB4" w14:textId="77777777" w:rsidTr="00147C7F">
        <w:tc>
          <w:tcPr>
            <w:tcW w:w="2310" w:type="dxa"/>
          </w:tcPr>
          <w:p w14:paraId="7B5992F4" w14:textId="77777777" w:rsidR="00585975" w:rsidRDefault="00585975" w:rsidP="00883F0D">
            <w:pPr>
              <w:spacing w:after="0" w:line="240" w:lineRule="auto"/>
              <w:jc w:val="both"/>
              <w:rPr>
                <w:rFonts w:eastAsia="Times New Roman" w:cs="Times New Roman"/>
                <w:szCs w:val="20"/>
              </w:rPr>
            </w:pPr>
            <w:r>
              <w:rPr>
                <w:rFonts w:eastAsia="Times New Roman" w:cs="Times New Roman"/>
                <w:szCs w:val="20"/>
              </w:rPr>
              <w:t>Reviewed</w:t>
            </w:r>
          </w:p>
        </w:tc>
        <w:tc>
          <w:tcPr>
            <w:tcW w:w="2310" w:type="dxa"/>
          </w:tcPr>
          <w:p w14:paraId="3667820B" w14:textId="77777777" w:rsidR="00585975" w:rsidRDefault="00585975" w:rsidP="00883F0D">
            <w:pPr>
              <w:spacing w:after="0" w:line="240" w:lineRule="auto"/>
              <w:jc w:val="both"/>
              <w:rPr>
                <w:rFonts w:eastAsia="Times New Roman" w:cs="Times New Roman"/>
                <w:szCs w:val="20"/>
              </w:rPr>
            </w:pPr>
            <w:r>
              <w:rPr>
                <w:rFonts w:eastAsia="Times New Roman" w:cs="Times New Roman"/>
                <w:szCs w:val="20"/>
              </w:rPr>
              <w:t>5</w:t>
            </w:r>
            <w:r w:rsidRPr="00585975">
              <w:rPr>
                <w:rFonts w:eastAsia="Times New Roman" w:cs="Times New Roman"/>
                <w:szCs w:val="20"/>
                <w:vertAlign w:val="superscript"/>
              </w:rPr>
              <w:t>th</w:t>
            </w:r>
            <w:r>
              <w:rPr>
                <w:rFonts w:eastAsia="Times New Roman" w:cs="Times New Roman"/>
                <w:szCs w:val="20"/>
              </w:rPr>
              <w:t xml:space="preserve"> June 2019</w:t>
            </w:r>
          </w:p>
        </w:tc>
        <w:tc>
          <w:tcPr>
            <w:tcW w:w="2118" w:type="dxa"/>
          </w:tcPr>
          <w:p w14:paraId="3BF4ACF3" w14:textId="77777777" w:rsidR="00585975" w:rsidRDefault="00585975" w:rsidP="00883F0D">
            <w:pPr>
              <w:spacing w:after="0" w:line="240" w:lineRule="auto"/>
              <w:jc w:val="both"/>
              <w:rPr>
                <w:rFonts w:eastAsia="Times New Roman" w:cs="Times New Roman"/>
                <w:szCs w:val="20"/>
              </w:rPr>
            </w:pPr>
            <w:r>
              <w:rPr>
                <w:rFonts w:eastAsia="Times New Roman" w:cs="Times New Roman"/>
                <w:szCs w:val="20"/>
              </w:rPr>
              <w:t>Paula Pocock</w:t>
            </w:r>
          </w:p>
        </w:tc>
        <w:tc>
          <w:tcPr>
            <w:tcW w:w="2504" w:type="dxa"/>
          </w:tcPr>
          <w:p w14:paraId="349BAEA9" w14:textId="77777777" w:rsidR="00585975" w:rsidRDefault="00585975" w:rsidP="00883F0D">
            <w:pPr>
              <w:spacing w:after="0" w:line="240" w:lineRule="auto"/>
              <w:jc w:val="both"/>
              <w:rPr>
                <w:rFonts w:eastAsia="Times New Roman" w:cs="Times New Roman"/>
                <w:szCs w:val="20"/>
              </w:rPr>
            </w:pPr>
            <w:r>
              <w:rPr>
                <w:rFonts w:eastAsia="Times New Roman" w:cs="Times New Roman"/>
                <w:szCs w:val="20"/>
              </w:rPr>
              <w:t>Assistant Director</w:t>
            </w:r>
          </w:p>
        </w:tc>
      </w:tr>
      <w:tr w:rsidR="002F7310" w:rsidRPr="00883F0D" w14:paraId="0EB4C81E" w14:textId="77777777" w:rsidTr="00147C7F">
        <w:tc>
          <w:tcPr>
            <w:tcW w:w="2310" w:type="dxa"/>
          </w:tcPr>
          <w:p w14:paraId="12BED016" w14:textId="5F4C8748" w:rsidR="002F7310" w:rsidRDefault="002F7310" w:rsidP="00883F0D">
            <w:pPr>
              <w:spacing w:after="0" w:line="240" w:lineRule="auto"/>
              <w:jc w:val="both"/>
              <w:rPr>
                <w:rFonts w:eastAsia="Times New Roman" w:cs="Times New Roman"/>
                <w:szCs w:val="20"/>
              </w:rPr>
            </w:pPr>
            <w:r>
              <w:rPr>
                <w:rFonts w:eastAsia="Times New Roman" w:cs="Times New Roman"/>
                <w:szCs w:val="20"/>
              </w:rPr>
              <w:t>Reviewed</w:t>
            </w:r>
          </w:p>
        </w:tc>
        <w:tc>
          <w:tcPr>
            <w:tcW w:w="2310" w:type="dxa"/>
          </w:tcPr>
          <w:p w14:paraId="3D418940" w14:textId="6CA9A8C6" w:rsidR="002F7310" w:rsidRDefault="002F7310" w:rsidP="00883F0D">
            <w:pPr>
              <w:spacing w:after="0" w:line="240" w:lineRule="auto"/>
              <w:jc w:val="both"/>
              <w:rPr>
                <w:rFonts w:eastAsia="Times New Roman" w:cs="Times New Roman"/>
                <w:szCs w:val="20"/>
              </w:rPr>
            </w:pPr>
            <w:r>
              <w:rPr>
                <w:rFonts w:eastAsia="Times New Roman" w:cs="Times New Roman"/>
                <w:szCs w:val="20"/>
              </w:rPr>
              <w:t>1</w:t>
            </w:r>
            <w:r w:rsidRPr="002F7310">
              <w:rPr>
                <w:rFonts w:eastAsia="Times New Roman" w:cs="Times New Roman"/>
                <w:szCs w:val="20"/>
                <w:vertAlign w:val="superscript"/>
              </w:rPr>
              <w:t>st</w:t>
            </w:r>
            <w:r>
              <w:rPr>
                <w:rFonts w:eastAsia="Times New Roman" w:cs="Times New Roman"/>
                <w:szCs w:val="20"/>
              </w:rPr>
              <w:t xml:space="preserve"> October, 2025</w:t>
            </w:r>
          </w:p>
        </w:tc>
        <w:tc>
          <w:tcPr>
            <w:tcW w:w="2118" w:type="dxa"/>
          </w:tcPr>
          <w:p w14:paraId="163B2B01" w14:textId="66E0EDA1" w:rsidR="002F7310" w:rsidRDefault="002F7310" w:rsidP="00883F0D">
            <w:pPr>
              <w:spacing w:after="0" w:line="240" w:lineRule="auto"/>
              <w:jc w:val="both"/>
              <w:rPr>
                <w:rFonts w:eastAsia="Times New Roman" w:cs="Times New Roman"/>
                <w:szCs w:val="20"/>
              </w:rPr>
            </w:pPr>
            <w:r>
              <w:rPr>
                <w:rFonts w:eastAsia="Times New Roman" w:cs="Times New Roman"/>
                <w:szCs w:val="20"/>
              </w:rPr>
              <w:t>Paula Pocock</w:t>
            </w:r>
          </w:p>
        </w:tc>
        <w:tc>
          <w:tcPr>
            <w:tcW w:w="2504" w:type="dxa"/>
          </w:tcPr>
          <w:p w14:paraId="76ED752A" w14:textId="05E0C67E" w:rsidR="002F7310" w:rsidRDefault="002F7310" w:rsidP="00883F0D">
            <w:pPr>
              <w:spacing w:after="0" w:line="240" w:lineRule="auto"/>
              <w:jc w:val="both"/>
              <w:rPr>
                <w:rFonts w:eastAsia="Times New Roman" w:cs="Times New Roman"/>
                <w:szCs w:val="20"/>
              </w:rPr>
            </w:pPr>
            <w:r>
              <w:rPr>
                <w:rFonts w:eastAsia="Times New Roman" w:cs="Times New Roman"/>
                <w:szCs w:val="20"/>
              </w:rPr>
              <w:t>Director of Business Services &amp; Strategy</w:t>
            </w:r>
          </w:p>
        </w:tc>
      </w:tr>
    </w:tbl>
    <w:p w14:paraId="2F4029E8" w14:textId="77777777" w:rsidR="001B6980" w:rsidRPr="00BE7513" w:rsidRDefault="001B6980" w:rsidP="00BE7513">
      <w:pPr>
        <w:spacing w:after="0" w:line="240" w:lineRule="auto"/>
        <w:rPr>
          <w:b/>
        </w:rPr>
      </w:pPr>
    </w:p>
    <w:sectPr w:rsidR="001B6980" w:rsidRPr="00BE75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12DEC"/>
    <w:multiLevelType w:val="hybridMultilevel"/>
    <w:tmpl w:val="348E924C"/>
    <w:lvl w:ilvl="0" w:tplc="5C3266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2F67F4"/>
    <w:multiLevelType w:val="singleLevel"/>
    <w:tmpl w:val="0809000F"/>
    <w:lvl w:ilvl="0">
      <w:start w:val="1"/>
      <w:numFmt w:val="decimal"/>
      <w:lvlText w:val="%1."/>
      <w:lvlJc w:val="left"/>
      <w:pPr>
        <w:tabs>
          <w:tab w:val="num" w:pos="360"/>
        </w:tabs>
        <w:ind w:left="360" w:hanging="360"/>
      </w:pPr>
    </w:lvl>
  </w:abstractNum>
  <w:num w:numId="1" w16cid:durableId="440496083">
    <w:abstractNumId w:val="1"/>
  </w:num>
  <w:num w:numId="2" w16cid:durableId="56730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513"/>
    <w:rsid w:val="000168F2"/>
    <w:rsid w:val="00053BF7"/>
    <w:rsid w:val="00084950"/>
    <w:rsid w:val="00084EE5"/>
    <w:rsid w:val="000A529E"/>
    <w:rsid w:val="000E68D9"/>
    <w:rsid w:val="00115F98"/>
    <w:rsid w:val="00147C7F"/>
    <w:rsid w:val="00172AC3"/>
    <w:rsid w:val="001A53C0"/>
    <w:rsid w:val="001B6980"/>
    <w:rsid w:val="001B794E"/>
    <w:rsid w:val="001E3C7E"/>
    <w:rsid w:val="00213513"/>
    <w:rsid w:val="002306E6"/>
    <w:rsid w:val="002F7310"/>
    <w:rsid w:val="0033635F"/>
    <w:rsid w:val="00362CAD"/>
    <w:rsid w:val="003F2518"/>
    <w:rsid w:val="00435670"/>
    <w:rsid w:val="00453CCA"/>
    <w:rsid w:val="00461CDF"/>
    <w:rsid w:val="0048213C"/>
    <w:rsid w:val="00487C26"/>
    <w:rsid w:val="004A65A8"/>
    <w:rsid w:val="004F693B"/>
    <w:rsid w:val="005426D9"/>
    <w:rsid w:val="00585975"/>
    <w:rsid w:val="005F7C2F"/>
    <w:rsid w:val="00617608"/>
    <w:rsid w:val="00636A84"/>
    <w:rsid w:val="006957A0"/>
    <w:rsid w:val="006A4059"/>
    <w:rsid w:val="006D643D"/>
    <w:rsid w:val="00751249"/>
    <w:rsid w:val="007C342A"/>
    <w:rsid w:val="008519B0"/>
    <w:rsid w:val="00883F0D"/>
    <w:rsid w:val="00941338"/>
    <w:rsid w:val="00951C03"/>
    <w:rsid w:val="00956B71"/>
    <w:rsid w:val="009C11CE"/>
    <w:rsid w:val="009F7881"/>
    <w:rsid w:val="00A83ED7"/>
    <w:rsid w:val="00AB28E0"/>
    <w:rsid w:val="00B071CA"/>
    <w:rsid w:val="00B07CAF"/>
    <w:rsid w:val="00B52011"/>
    <w:rsid w:val="00B73D45"/>
    <w:rsid w:val="00BA39A5"/>
    <w:rsid w:val="00BC7CA4"/>
    <w:rsid w:val="00BE7513"/>
    <w:rsid w:val="00C70C9E"/>
    <w:rsid w:val="00C872E6"/>
    <w:rsid w:val="00D112F8"/>
    <w:rsid w:val="00D9216F"/>
    <w:rsid w:val="00E10EF3"/>
    <w:rsid w:val="00E95D1D"/>
    <w:rsid w:val="00EC2E70"/>
    <w:rsid w:val="00ED306B"/>
    <w:rsid w:val="00EF1FD7"/>
    <w:rsid w:val="00F3014E"/>
    <w:rsid w:val="00F401CA"/>
    <w:rsid w:val="00FB1ED3"/>
    <w:rsid w:val="00FF6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4731"/>
  <w15:docId w15:val="{27675229-0A7B-4797-B275-7A3281E7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513"/>
    <w:rPr>
      <w:rFonts w:ascii="Tahoma" w:hAnsi="Tahoma" w:cs="Tahoma"/>
      <w:sz w:val="16"/>
      <w:szCs w:val="16"/>
    </w:rPr>
  </w:style>
  <w:style w:type="table" w:styleId="TableGrid">
    <w:name w:val="Table Grid"/>
    <w:basedOn w:val="TableNormal"/>
    <w:uiPriority w:val="59"/>
    <w:rsid w:val="00BE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1C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872E6"/>
    <w:rPr>
      <w:sz w:val="16"/>
      <w:szCs w:val="16"/>
    </w:rPr>
  </w:style>
  <w:style w:type="paragraph" w:styleId="CommentText">
    <w:name w:val="annotation text"/>
    <w:basedOn w:val="Normal"/>
    <w:link w:val="CommentTextChar"/>
    <w:uiPriority w:val="99"/>
    <w:semiHidden/>
    <w:unhideWhenUsed/>
    <w:rsid w:val="00C872E6"/>
    <w:pPr>
      <w:spacing w:line="240" w:lineRule="auto"/>
    </w:pPr>
    <w:rPr>
      <w:sz w:val="20"/>
      <w:szCs w:val="20"/>
    </w:rPr>
  </w:style>
  <w:style w:type="character" w:customStyle="1" w:styleId="CommentTextChar">
    <w:name w:val="Comment Text Char"/>
    <w:basedOn w:val="DefaultParagraphFont"/>
    <w:link w:val="CommentText"/>
    <w:uiPriority w:val="99"/>
    <w:semiHidden/>
    <w:rsid w:val="00C872E6"/>
    <w:rPr>
      <w:sz w:val="20"/>
      <w:szCs w:val="20"/>
    </w:rPr>
  </w:style>
  <w:style w:type="paragraph" w:styleId="CommentSubject">
    <w:name w:val="annotation subject"/>
    <w:basedOn w:val="CommentText"/>
    <w:next w:val="CommentText"/>
    <w:link w:val="CommentSubjectChar"/>
    <w:uiPriority w:val="99"/>
    <w:semiHidden/>
    <w:unhideWhenUsed/>
    <w:rsid w:val="00C872E6"/>
    <w:rPr>
      <w:b/>
      <w:bCs/>
    </w:rPr>
  </w:style>
  <w:style w:type="character" w:customStyle="1" w:styleId="CommentSubjectChar">
    <w:name w:val="Comment Subject Char"/>
    <w:basedOn w:val="CommentTextChar"/>
    <w:link w:val="CommentSubject"/>
    <w:uiPriority w:val="99"/>
    <w:semiHidden/>
    <w:rsid w:val="00C872E6"/>
    <w:rPr>
      <w:b/>
      <w:bCs/>
      <w:sz w:val="20"/>
      <w:szCs w:val="20"/>
    </w:rPr>
  </w:style>
  <w:style w:type="paragraph" w:styleId="ListParagraph">
    <w:name w:val="List Paragraph"/>
    <w:basedOn w:val="Normal"/>
    <w:uiPriority w:val="34"/>
    <w:qFormat/>
    <w:rsid w:val="00AB28E0"/>
    <w:pPr>
      <w:ind w:left="720"/>
      <w:contextualSpacing/>
    </w:pPr>
  </w:style>
  <w:style w:type="paragraph" w:styleId="Revision">
    <w:name w:val="Revision"/>
    <w:hidden/>
    <w:uiPriority w:val="99"/>
    <w:semiHidden/>
    <w:rsid w:val="006957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AF4CE-F9A9-4E3C-8B32-E58D13C5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Pocock, Paula</dc:creator>
  <cp:lastModifiedBy>Nolan, Jane</cp:lastModifiedBy>
  <cp:revision>2</cp:revision>
  <dcterms:created xsi:type="dcterms:W3CDTF">2025-10-02T08:03:00Z</dcterms:created>
  <dcterms:modified xsi:type="dcterms:W3CDTF">2025-10-02T08:03:00Z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2025-04-10T08:33:41Z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00f6fd65-f589-41da-aa8b-98d30c22c1d2</vt:lpwstr>
  </property>
  <property fmtid="{D5CDD505-2E9C-101B-9397-08002B2CF9AE}" pid="7" name="MSIP_Label_defa4170-0d19-0005-0004-bc88714345d2_ActionId">
    <vt:lpwstr>f6505065-ba7c-4167-821e-4b5a8068deb4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