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23"/>
        <w:gridCol w:w="2293"/>
      </w:tblGrid>
      <w:tr w:rsidR="00E361AA" w:rsidRPr="0091210D" w14:paraId="62FAFA5A" w14:textId="77777777" w:rsidTr="00E361AA">
        <w:trPr>
          <w:jc w:val="center"/>
        </w:trPr>
        <w:tc>
          <w:tcPr>
            <w:tcW w:w="9016" w:type="dxa"/>
            <w:gridSpan w:val="2"/>
          </w:tcPr>
          <w:p w14:paraId="556EB084" w14:textId="27943FD9" w:rsidR="00E361AA" w:rsidRPr="00E31BC5" w:rsidRDefault="00E361AA" w:rsidP="00A318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sz w:val="24"/>
                <w:szCs w:val="24"/>
              </w:rPr>
              <w:t xml:space="preserve">Volume of Typical Waste Bins </w:t>
            </w:r>
            <w:r w:rsidRPr="00E31BC5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r w:rsidRPr="00E31BC5">
              <w:rPr>
                <w:rFonts w:ascii="Arial" w:hAnsi="Arial" w:cs="Arial"/>
                <w:b/>
                <w:sz w:val="24"/>
                <w:szCs w:val="24"/>
              </w:rPr>
              <w:t>Bags</w:t>
            </w:r>
          </w:p>
          <w:p w14:paraId="66B904D3" w14:textId="1CEE5987" w:rsidR="00E361AA" w:rsidRPr="0091210D" w:rsidRDefault="00E361AA" w:rsidP="00E361AA">
            <w:pPr>
              <w:rPr>
                <w:rFonts w:ascii="Century Gothic" w:hAnsi="Century Gothic"/>
                <w:sz w:val="20"/>
                <w:szCs w:val="20"/>
              </w:rPr>
            </w:pPr>
            <w:r w:rsidRPr="00E31BC5">
              <w:rPr>
                <w:rFonts w:ascii="Arial" w:hAnsi="Arial" w:cs="Arial"/>
                <w:sz w:val="24"/>
                <w:szCs w:val="24"/>
              </w:rPr>
              <w:t>To help you estimate volume, the information</w:t>
            </w:r>
            <w:r w:rsidRPr="00E31BC5">
              <w:rPr>
                <w:rFonts w:ascii="Arial" w:hAnsi="Arial" w:cs="Arial"/>
                <w:sz w:val="24"/>
                <w:szCs w:val="24"/>
              </w:rPr>
              <w:t xml:space="preserve"> below shows </w:t>
            </w:r>
            <w:r w:rsidRPr="00E31BC5">
              <w:rPr>
                <w:rFonts w:ascii="Arial" w:hAnsi="Arial" w:cs="Arial"/>
                <w:sz w:val="24"/>
                <w:szCs w:val="24"/>
              </w:rPr>
              <w:t>the capacity of typical waste bins</w:t>
            </w:r>
            <w:r w:rsidRPr="00E31BC5">
              <w:rPr>
                <w:rFonts w:ascii="Arial" w:hAnsi="Arial" w:cs="Arial"/>
                <w:sz w:val="24"/>
                <w:szCs w:val="24"/>
              </w:rPr>
              <w:t xml:space="preserve"> shown in litres</w:t>
            </w:r>
          </w:p>
        </w:tc>
      </w:tr>
      <w:tr w:rsidR="00E361AA" w:rsidRPr="0091210D" w14:paraId="03D63F94" w14:textId="77777777" w:rsidTr="00E361AA">
        <w:trPr>
          <w:jc w:val="center"/>
        </w:trPr>
        <w:tc>
          <w:tcPr>
            <w:tcW w:w="6723" w:type="dxa"/>
            <w:shd w:val="clear" w:color="auto" w:fill="D9E2F3" w:themeFill="accent1" w:themeFillTint="33"/>
            <w:vAlign w:val="center"/>
          </w:tcPr>
          <w:p w14:paraId="51633785" w14:textId="77777777" w:rsidR="00E361AA" w:rsidRPr="00E31BC5" w:rsidRDefault="00E361AA" w:rsidP="00A318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sz w:val="24"/>
                <w:szCs w:val="24"/>
              </w:rPr>
              <w:t>Container</w:t>
            </w:r>
          </w:p>
        </w:tc>
        <w:tc>
          <w:tcPr>
            <w:tcW w:w="2293" w:type="dxa"/>
            <w:shd w:val="clear" w:color="auto" w:fill="D9E2F3" w:themeFill="accent1" w:themeFillTint="33"/>
            <w:vAlign w:val="center"/>
          </w:tcPr>
          <w:p w14:paraId="6655C793" w14:textId="77777777" w:rsidR="00E361AA" w:rsidRPr="00E31BC5" w:rsidRDefault="00E361AA" w:rsidP="00A318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sz w:val="24"/>
                <w:szCs w:val="24"/>
              </w:rPr>
              <w:t>Volume</w:t>
            </w:r>
          </w:p>
        </w:tc>
      </w:tr>
      <w:tr w:rsidR="00E361AA" w:rsidRPr="0091210D" w14:paraId="6DEF5D1F" w14:textId="77777777" w:rsidTr="00E361AA">
        <w:trPr>
          <w:trHeight w:hRule="exact" w:val="369"/>
          <w:jc w:val="center"/>
        </w:trPr>
        <w:tc>
          <w:tcPr>
            <w:tcW w:w="6723" w:type="dxa"/>
          </w:tcPr>
          <w:p w14:paraId="4D51B6D4" w14:textId="77777777" w:rsidR="00E361AA" w:rsidRPr="00E31BC5" w:rsidRDefault="00E361AA" w:rsidP="00A318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sz w:val="24"/>
                <w:szCs w:val="24"/>
              </w:rPr>
              <w:t>Standard kitchen food waste caddy</w:t>
            </w:r>
          </w:p>
        </w:tc>
        <w:tc>
          <w:tcPr>
            <w:tcW w:w="2293" w:type="dxa"/>
          </w:tcPr>
          <w:p w14:paraId="52DFC758" w14:textId="77777777" w:rsidR="00E361AA" w:rsidRPr="00E31BC5" w:rsidRDefault="00E361AA" w:rsidP="00A318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sz w:val="24"/>
                <w:szCs w:val="24"/>
              </w:rPr>
              <w:t>5 Litres</w:t>
            </w:r>
          </w:p>
        </w:tc>
      </w:tr>
      <w:tr w:rsidR="00E361AA" w:rsidRPr="0091210D" w14:paraId="7ED24204" w14:textId="77777777" w:rsidTr="00E361AA">
        <w:trPr>
          <w:trHeight w:hRule="exact" w:val="369"/>
          <w:jc w:val="center"/>
        </w:trPr>
        <w:tc>
          <w:tcPr>
            <w:tcW w:w="6723" w:type="dxa"/>
          </w:tcPr>
          <w:p w14:paraId="12D46C85" w14:textId="77777777" w:rsidR="00E361AA" w:rsidRPr="00E31BC5" w:rsidRDefault="00E361AA" w:rsidP="00A318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sz w:val="24"/>
                <w:szCs w:val="24"/>
              </w:rPr>
              <w:t>Small / Medium kitchen pedal bin</w:t>
            </w:r>
          </w:p>
        </w:tc>
        <w:tc>
          <w:tcPr>
            <w:tcW w:w="2293" w:type="dxa"/>
          </w:tcPr>
          <w:p w14:paraId="7A53E056" w14:textId="77777777" w:rsidR="00E361AA" w:rsidRPr="00E31BC5" w:rsidRDefault="00E361AA" w:rsidP="00A318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sz w:val="24"/>
                <w:szCs w:val="24"/>
              </w:rPr>
              <w:t>30 Litres</w:t>
            </w:r>
          </w:p>
        </w:tc>
      </w:tr>
      <w:tr w:rsidR="00E361AA" w:rsidRPr="0091210D" w14:paraId="454888D8" w14:textId="77777777" w:rsidTr="00E361AA">
        <w:trPr>
          <w:trHeight w:hRule="exact" w:val="369"/>
          <w:jc w:val="center"/>
        </w:trPr>
        <w:tc>
          <w:tcPr>
            <w:tcW w:w="6723" w:type="dxa"/>
          </w:tcPr>
          <w:p w14:paraId="633BA08B" w14:textId="77777777" w:rsidR="00E361AA" w:rsidRPr="00E31BC5" w:rsidRDefault="00E361AA" w:rsidP="00A318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sz w:val="24"/>
                <w:szCs w:val="24"/>
              </w:rPr>
              <w:t>Standard bin bag / refuse sack</w:t>
            </w:r>
          </w:p>
        </w:tc>
        <w:tc>
          <w:tcPr>
            <w:tcW w:w="2293" w:type="dxa"/>
          </w:tcPr>
          <w:p w14:paraId="018ACF8A" w14:textId="77777777" w:rsidR="00E361AA" w:rsidRPr="00E31BC5" w:rsidRDefault="00E361AA" w:rsidP="00A318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sz w:val="24"/>
                <w:szCs w:val="24"/>
              </w:rPr>
              <w:t>60 Litres</w:t>
            </w:r>
          </w:p>
        </w:tc>
      </w:tr>
      <w:tr w:rsidR="00E361AA" w:rsidRPr="0091210D" w14:paraId="2D309F07" w14:textId="77777777" w:rsidTr="00E361AA">
        <w:trPr>
          <w:trHeight w:hRule="exact" w:val="369"/>
          <w:jc w:val="center"/>
        </w:trPr>
        <w:tc>
          <w:tcPr>
            <w:tcW w:w="6723" w:type="dxa"/>
          </w:tcPr>
          <w:p w14:paraId="0AB6AAA7" w14:textId="77777777" w:rsidR="00E361AA" w:rsidRPr="00E31BC5" w:rsidRDefault="00E361AA" w:rsidP="00A318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sz w:val="24"/>
                <w:szCs w:val="24"/>
              </w:rPr>
              <w:t>Large kitchen flip top /swing top bin</w:t>
            </w:r>
          </w:p>
        </w:tc>
        <w:tc>
          <w:tcPr>
            <w:tcW w:w="2293" w:type="dxa"/>
          </w:tcPr>
          <w:p w14:paraId="1CBD81FE" w14:textId="77777777" w:rsidR="00E361AA" w:rsidRPr="00E31BC5" w:rsidRDefault="00E361AA" w:rsidP="00A318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sz w:val="24"/>
                <w:szCs w:val="24"/>
              </w:rPr>
              <w:t>60 Litres</w:t>
            </w:r>
          </w:p>
        </w:tc>
      </w:tr>
      <w:tr w:rsidR="00E361AA" w:rsidRPr="0091210D" w14:paraId="681B2AAF" w14:textId="77777777" w:rsidTr="00E361AA">
        <w:trPr>
          <w:trHeight w:hRule="exact" w:val="369"/>
          <w:jc w:val="center"/>
        </w:trPr>
        <w:tc>
          <w:tcPr>
            <w:tcW w:w="6723" w:type="dxa"/>
          </w:tcPr>
          <w:p w14:paraId="3D519A66" w14:textId="77777777" w:rsidR="00E361AA" w:rsidRPr="00E31BC5" w:rsidRDefault="00E361AA" w:rsidP="00A318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sz w:val="24"/>
                <w:szCs w:val="24"/>
              </w:rPr>
              <w:t>Standard household wheelie bin</w:t>
            </w:r>
          </w:p>
        </w:tc>
        <w:tc>
          <w:tcPr>
            <w:tcW w:w="2293" w:type="dxa"/>
          </w:tcPr>
          <w:p w14:paraId="7E9D0023" w14:textId="77777777" w:rsidR="00E361AA" w:rsidRPr="00E31BC5" w:rsidRDefault="00E361AA" w:rsidP="00A318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sz w:val="24"/>
                <w:szCs w:val="24"/>
              </w:rPr>
              <w:t>240 Litres</w:t>
            </w:r>
          </w:p>
        </w:tc>
      </w:tr>
      <w:tr w:rsidR="00E361AA" w:rsidRPr="0091210D" w14:paraId="7B57E155" w14:textId="77777777" w:rsidTr="00E361AA">
        <w:trPr>
          <w:trHeight w:hRule="exact" w:val="369"/>
          <w:jc w:val="center"/>
        </w:trPr>
        <w:tc>
          <w:tcPr>
            <w:tcW w:w="6723" w:type="dxa"/>
          </w:tcPr>
          <w:p w14:paraId="75417208" w14:textId="77777777" w:rsidR="00E361AA" w:rsidRPr="00E31BC5" w:rsidRDefault="00E361AA" w:rsidP="00A318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sz w:val="24"/>
                <w:szCs w:val="24"/>
              </w:rPr>
              <w:t>Medium 4 wheeled bin</w:t>
            </w:r>
          </w:p>
        </w:tc>
        <w:tc>
          <w:tcPr>
            <w:tcW w:w="2293" w:type="dxa"/>
          </w:tcPr>
          <w:p w14:paraId="6AC0A3C6" w14:textId="77777777" w:rsidR="00E361AA" w:rsidRPr="00E31BC5" w:rsidRDefault="00E361AA" w:rsidP="00A318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sz w:val="24"/>
                <w:szCs w:val="24"/>
              </w:rPr>
              <w:t>660 Litres</w:t>
            </w:r>
          </w:p>
        </w:tc>
      </w:tr>
      <w:tr w:rsidR="00E361AA" w:rsidRPr="0091210D" w14:paraId="663B7636" w14:textId="77777777" w:rsidTr="00E361AA">
        <w:trPr>
          <w:trHeight w:hRule="exact" w:val="369"/>
          <w:jc w:val="center"/>
        </w:trPr>
        <w:tc>
          <w:tcPr>
            <w:tcW w:w="6723" w:type="dxa"/>
          </w:tcPr>
          <w:p w14:paraId="756C6420" w14:textId="77777777" w:rsidR="00E361AA" w:rsidRPr="00E31BC5" w:rsidRDefault="00E361AA" w:rsidP="00A318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sz w:val="24"/>
                <w:szCs w:val="24"/>
              </w:rPr>
              <w:t>Large 4 wheeled bin</w:t>
            </w:r>
          </w:p>
        </w:tc>
        <w:tc>
          <w:tcPr>
            <w:tcW w:w="2293" w:type="dxa"/>
          </w:tcPr>
          <w:p w14:paraId="5A4A0F58" w14:textId="77777777" w:rsidR="00E361AA" w:rsidRPr="00E31BC5" w:rsidRDefault="00E361AA" w:rsidP="00A318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sz w:val="24"/>
                <w:szCs w:val="24"/>
              </w:rPr>
              <w:t>1100 Litres</w:t>
            </w:r>
          </w:p>
        </w:tc>
      </w:tr>
    </w:tbl>
    <w:p w14:paraId="6236DF60" w14:textId="2AC9283C" w:rsidR="00E361AA" w:rsidRPr="00BC0C1C" w:rsidRDefault="00E361AA" w:rsidP="00BC0C1C">
      <w:pPr>
        <w:spacing w:before="240"/>
        <w:rPr>
          <w:rFonts w:ascii="Arial" w:hAnsi="Arial" w:cs="Arial"/>
          <w:sz w:val="24"/>
          <w:szCs w:val="24"/>
        </w:rPr>
      </w:pPr>
      <w:r w:rsidRPr="00BC0C1C">
        <w:rPr>
          <w:rFonts w:ascii="Arial" w:hAnsi="Arial" w:cs="Arial"/>
          <w:sz w:val="24"/>
          <w:szCs w:val="24"/>
        </w:rPr>
        <w:t xml:space="preserve">Use the conversion factor below to convert </w:t>
      </w:r>
      <w:r w:rsidR="00BC0C1C">
        <w:rPr>
          <w:rFonts w:ascii="Arial" w:hAnsi="Arial" w:cs="Arial"/>
          <w:sz w:val="24"/>
          <w:szCs w:val="24"/>
        </w:rPr>
        <w:t>the</w:t>
      </w:r>
      <w:r w:rsidRPr="00BC0C1C">
        <w:rPr>
          <w:rFonts w:ascii="Arial" w:hAnsi="Arial" w:cs="Arial"/>
          <w:sz w:val="24"/>
          <w:szCs w:val="24"/>
        </w:rPr>
        <w:t xml:space="preserve"> volume into a weight</w:t>
      </w:r>
      <w:r w:rsidR="00BC0C1C">
        <w:rPr>
          <w:rFonts w:ascii="Arial" w:hAnsi="Arial" w:cs="Arial"/>
          <w:sz w:val="24"/>
          <w:szCs w:val="24"/>
        </w:rPr>
        <w:t xml:space="preserve">, </w:t>
      </w:r>
      <w:r w:rsidRPr="00BC0C1C">
        <w:rPr>
          <w:rFonts w:ascii="Arial" w:hAnsi="Arial" w:cs="Arial"/>
          <w:sz w:val="24"/>
          <w:szCs w:val="24"/>
        </w:rPr>
        <w:t>in Kg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23"/>
        <w:gridCol w:w="1593"/>
      </w:tblGrid>
      <w:tr w:rsidR="00E361AA" w:rsidRPr="00C3219B" w14:paraId="43DDE68C" w14:textId="77777777" w:rsidTr="00A31869">
        <w:trPr>
          <w:jc w:val="center"/>
        </w:trPr>
        <w:tc>
          <w:tcPr>
            <w:tcW w:w="9016" w:type="dxa"/>
            <w:gridSpan w:val="2"/>
          </w:tcPr>
          <w:p w14:paraId="4E648B81" w14:textId="77777777" w:rsidR="00E361AA" w:rsidRPr="00E31BC5" w:rsidRDefault="00E361AA" w:rsidP="00A318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sz w:val="24"/>
                <w:szCs w:val="24"/>
              </w:rPr>
              <w:t>Conversion Factors for Common Household Wastes</w:t>
            </w:r>
          </w:p>
          <w:p w14:paraId="20ADB674" w14:textId="6F64C24B" w:rsidR="00BC0C1C" w:rsidRPr="00E31BC5" w:rsidRDefault="00BC0C1C" w:rsidP="00BC0C1C">
            <w:pPr>
              <w:rPr>
                <w:rFonts w:ascii="Arial" w:hAnsi="Arial" w:cs="Arial"/>
                <w:sz w:val="24"/>
                <w:szCs w:val="24"/>
              </w:rPr>
            </w:pPr>
            <w:r w:rsidRPr="00E31BC5">
              <w:rPr>
                <w:rFonts w:ascii="Arial" w:hAnsi="Arial" w:cs="Arial"/>
                <w:sz w:val="24"/>
                <w:szCs w:val="24"/>
              </w:rPr>
              <w:t xml:space="preserve">e.g. </w:t>
            </w:r>
            <w:r w:rsidR="006816D6" w:rsidRPr="00E31BC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E31BC5">
              <w:rPr>
                <w:rFonts w:ascii="Arial" w:hAnsi="Arial" w:cs="Arial"/>
                <w:sz w:val="24"/>
                <w:szCs w:val="24"/>
              </w:rPr>
              <w:t>food waste caddy (5 litres) x food waste conversion factor 0.425 = 2.125 Kg</w:t>
            </w:r>
          </w:p>
          <w:p w14:paraId="2B10F042" w14:textId="34DC69E0" w:rsidR="00E361AA" w:rsidRPr="00C3219B" w:rsidRDefault="00BC0C1C" w:rsidP="00BC0C1C">
            <w:pPr>
              <w:rPr>
                <w:rFonts w:ascii="Century Gothic" w:hAnsi="Century Gothic"/>
                <w:sz w:val="20"/>
                <w:szCs w:val="20"/>
              </w:rPr>
            </w:pPr>
            <w:r w:rsidRPr="00E31BC5">
              <w:rPr>
                <w:rFonts w:ascii="Arial" w:hAnsi="Arial" w:cs="Arial"/>
                <w:sz w:val="24"/>
                <w:szCs w:val="24"/>
              </w:rPr>
              <w:t xml:space="preserve">To show this in tonnes divide by 1000 to give </w:t>
            </w:r>
            <w:r w:rsidR="00E361AA" w:rsidRPr="00E31BC5">
              <w:rPr>
                <w:rFonts w:ascii="Arial" w:hAnsi="Arial" w:cs="Arial"/>
                <w:sz w:val="24"/>
                <w:szCs w:val="24"/>
              </w:rPr>
              <w:t>0.0</w:t>
            </w:r>
            <w:r w:rsidR="006816D6" w:rsidRPr="00E31BC5">
              <w:rPr>
                <w:rFonts w:ascii="Arial" w:hAnsi="Arial" w:cs="Arial"/>
                <w:sz w:val="24"/>
                <w:szCs w:val="24"/>
              </w:rPr>
              <w:t>0213</w:t>
            </w:r>
            <w:r w:rsidR="00E361AA" w:rsidRPr="00E31B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1BC5">
              <w:rPr>
                <w:rFonts w:ascii="Arial" w:hAnsi="Arial" w:cs="Arial"/>
                <w:sz w:val="24"/>
                <w:szCs w:val="24"/>
              </w:rPr>
              <w:t>T</w:t>
            </w:r>
            <w:r w:rsidR="00E361AA" w:rsidRPr="00E31BC5">
              <w:rPr>
                <w:rFonts w:ascii="Arial" w:hAnsi="Arial" w:cs="Arial"/>
                <w:sz w:val="24"/>
                <w:szCs w:val="24"/>
              </w:rPr>
              <w:t>onnes</w:t>
            </w:r>
            <w:r w:rsidR="00E361AA" w:rsidRPr="00C3219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E361AA" w:rsidRPr="00C3219B" w14:paraId="1AA6C504" w14:textId="77777777" w:rsidTr="00A31869">
        <w:trPr>
          <w:jc w:val="center"/>
        </w:trPr>
        <w:tc>
          <w:tcPr>
            <w:tcW w:w="7423" w:type="dxa"/>
            <w:shd w:val="clear" w:color="auto" w:fill="D9E2F3" w:themeFill="accent1" w:themeFillTint="33"/>
            <w:vAlign w:val="center"/>
          </w:tcPr>
          <w:p w14:paraId="32E26925" w14:textId="77777777" w:rsidR="00E361AA" w:rsidRPr="00E31BC5" w:rsidRDefault="00E361AA" w:rsidP="00A318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sz w:val="24"/>
                <w:szCs w:val="24"/>
              </w:rPr>
              <w:t>Waste Material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32E87394" w14:textId="77777777" w:rsidR="00E361AA" w:rsidRPr="00E31BC5" w:rsidRDefault="00E361AA" w:rsidP="00A3186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E31BC5">
              <w:rPr>
                <w:rFonts w:ascii="Arial" w:hAnsi="Arial" w:cs="Arial"/>
                <w:b/>
                <w:sz w:val="20"/>
                <w:szCs w:val="20"/>
              </w:rPr>
              <w:t>Conversion Factor in Kg</w:t>
            </w:r>
            <w:bookmarkEnd w:id="0"/>
          </w:p>
        </w:tc>
      </w:tr>
      <w:tr w:rsidR="00E361AA" w:rsidRPr="00C3219B" w14:paraId="147142AD" w14:textId="77777777" w:rsidTr="00A31869">
        <w:trPr>
          <w:trHeight w:hRule="exact" w:val="369"/>
          <w:jc w:val="center"/>
        </w:trPr>
        <w:tc>
          <w:tcPr>
            <w:tcW w:w="7423" w:type="dxa"/>
          </w:tcPr>
          <w:p w14:paraId="0AE0F28A" w14:textId="77777777" w:rsidR="00E361AA" w:rsidRPr="00E31BC5" w:rsidRDefault="00E361AA" w:rsidP="00A31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bCs/>
                <w:sz w:val="24"/>
                <w:szCs w:val="24"/>
              </w:rPr>
              <w:t>Food waste</w:t>
            </w:r>
          </w:p>
        </w:tc>
        <w:tc>
          <w:tcPr>
            <w:tcW w:w="1593" w:type="dxa"/>
          </w:tcPr>
          <w:p w14:paraId="72C54191" w14:textId="77777777" w:rsidR="00E361AA" w:rsidRPr="00E31BC5" w:rsidRDefault="00E361AA" w:rsidP="00A31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bCs/>
                <w:sz w:val="24"/>
                <w:szCs w:val="24"/>
              </w:rPr>
              <w:t>0.425</w:t>
            </w:r>
          </w:p>
        </w:tc>
      </w:tr>
      <w:tr w:rsidR="00E361AA" w:rsidRPr="00C3219B" w14:paraId="1E22119D" w14:textId="77777777" w:rsidTr="00A31869">
        <w:trPr>
          <w:trHeight w:hRule="exact" w:val="369"/>
          <w:jc w:val="center"/>
        </w:trPr>
        <w:tc>
          <w:tcPr>
            <w:tcW w:w="7423" w:type="dxa"/>
          </w:tcPr>
          <w:p w14:paraId="5817A902" w14:textId="77777777" w:rsidR="00E361AA" w:rsidRPr="00E31BC5" w:rsidRDefault="00E361AA" w:rsidP="00A31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bCs/>
                <w:sz w:val="24"/>
                <w:szCs w:val="24"/>
              </w:rPr>
              <w:t>Plastic bottles and containers</w:t>
            </w:r>
          </w:p>
        </w:tc>
        <w:tc>
          <w:tcPr>
            <w:tcW w:w="1593" w:type="dxa"/>
          </w:tcPr>
          <w:p w14:paraId="1EBB9A7B" w14:textId="77777777" w:rsidR="00E361AA" w:rsidRPr="00E31BC5" w:rsidRDefault="00E361AA" w:rsidP="00A31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bCs/>
                <w:sz w:val="24"/>
                <w:szCs w:val="24"/>
              </w:rPr>
              <w:t>0.01</w:t>
            </w:r>
          </w:p>
        </w:tc>
      </w:tr>
      <w:tr w:rsidR="00E361AA" w:rsidRPr="00C3219B" w14:paraId="26400182" w14:textId="77777777" w:rsidTr="00A31869">
        <w:trPr>
          <w:trHeight w:hRule="exact" w:val="369"/>
          <w:jc w:val="center"/>
        </w:trPr>
        <w:tc>
          <w:tcPr>
            <w:tcW w:w="7423" w:type="dxa"/>
          </w:tcPr>
          <w:p w14:paraId="1C0A7EF7" w14:textId="77777777" w:rsidR="00E361AA" w:rsidRPr="00E31BC5" w:rsidRDefault="00E361AA" w:rsidP="00A31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bCs/>
                <w:sz w:val="24"/>
                <w:szCs w:val="24"/>
              </w:rPr>
              <w:t>Plastic bags and film</w:t>
            </w:r>
          </w:p>
        </w:tc>
        <w:tc>
          <w:tcPr>
            <w:tcW w:w="1593" w:type="dxa"/>
          </w:tcPr>
          <w:p w14:paraId="59B595C8" w14:textId="77777777" w:rsidR="00E361AA" w:rsidRPr="00E31BC5" w:rsidRDefault="00E361AA" w:rsidP="00A31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bCs/>
                <w:sz w:val="24"/>
                <w:szCs w:val="24"/>
              </w:rPr>
              <w:t>0.078</w:t>
            </w:r>
          </w:p>
        </w:tc>
      </w:tr>
      <w:tr w:rsidR="00E361AA" w:rsidRPr="00C3219B" w14:paraId="1A13CB00" w14:textId="77777777" w:rsidTr="00A31869">
        <w:trPr>
          <w:trHeight w:hRule="exact" w:val="369"/>
          <w:jc w:val="center"/>
        </w:trPr>
        <w:tc>
          <w:tcPr>
            <w:tcW w:w="7423" w:type="dxa"/>
          </w:tcPr>
          <w:p w14:paraId="0086A8A1" w14:textId="77777777" w:rsidR="00E361AA" w:rsidRPr="00E31BC5" w:rsidRDefault="00E361AA" w:rsidP="00A31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bCs/>
                <w:sz w:val="24"/>
                <w:szCs w:val="24"/>
              </w:rPr>
              <w:t>Cans (aluminium)</w:t>
            </w:r>
          </w:p>
        </w:tc>
        <w:tc>
          <w:tcPr>
            <w:tcW w:w="1593" w:type="dxa"/>
          </w:tcPr>
          <w:p w14:paraId="48FFD824" w14:textId="77777777" w:rsidR="00E361AA" w:rsidRPr="00E31BC5" w:rsidRDefault="00E361AA" w:rsidP="00A31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bCs/>
                <w:sz w:val="24"/>
                <w:szCs w:val="24"/>
              </w:rPr>
              <w:t>0.026</w:t>
            </w:r>
          </w:p>
        </w:tc>
      </w:tr>
      <w:tr w:rsidR="00E361AA" w:rsidRPr="00C3219B" w14:paraId="6321A5CD" w14:textId="77777777" w:rsidTr="00A31869">
        <w:trPr>
          <w:trHeight w:hRule="exact" w:val="369"/>
          <w:jc w:val="center"/>
        </w:trPr>
        <w:tc>
          <w:tcPr>
            <w:tcW w:w="7423" w:type="dxa"/>
          </w:tcPr>
          <w:p w14:paraId="045F8FDA" w14:textId="77777777" w:rsidR="00E361AA" w:rsidRPr="00E31BC5" w:rsidRDefault="00E361AA" w:rsidP="00A31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bCs/>
                <w:sz w:val="24"/>
                <w:szCs w:val="24"/>
              </w:rPr>
              <w:t>Cans (steel)</w:t>
            </w:r>
          </w:p>
        </w:tc>
        <w:tc>
          <w:tcPr>
            <w:tcW w:w="1593" w:type="dxa"/>
          </w:tcPr>
          <w:p w14:paraId="611E514B" w14:textId="77777777" w:rsidR="00E361AA" w:rsidRPr="00E31BC5" w:rsidRDefault="00E361AA" w:rsidP="00A31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bCs/>
                <w:sz w:val="24"/>
                <w:szCs w:val="24"/>
              </w:rPr>
              <w:t>0.052</w:t>
            </w:r>
          </w:p>
        </w:tc>
      </w:tr>
      <w:tr w:rsidR="00E361AA" w:rsidRPr="00C3219B" w14:paraId="274CFB47" w14:textId="77777777" w:rsidTr="00A31869">
        <w:trPr>
          <w:trHeight w:hRule="exact" w:val="369"/>
          <w:jc w:val="center"/>
        </w:trPr>
        <w:tc>
          <w:tcPr>
            <w:tcW w:w="7423" w:type="dxa"/>
          </w:tcPr>
          <w:p w14:paraId="1CE29778" w14:textId="77777777" w:rsidR="00E361AA" w:rsidRPr="00E31BC5" w:rsidRDefault="00E361AA" w:rsidP="00A31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bCs/>
                <w:sz w:val="24"/>
                <w:szCs w:val="24"/>
              </w:rPr>
              <w:t>Cardboard</w:t>
            </w:r>
          </w:p>
        </w:tc>
        <w:tc>
          <w:tcPr>
            <w:tcW w:w="1593" w:type="dxa"/>
          </w:tcPr>
          <w:p w14:paraId="3BD9A2F2" w14:textId="77777777" w:rsidR="00E361AA" w:rsidRPr="00E31BC5" w:rsidRDefault="00E361AA" w:rsidP="00A31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bCs/>
                <w:sz w:val="24"/>
                <w:szCs w:val="24"/>
              </w:rPr>
              <w:t>0.094</w:t>
            </w:r>
          </w:p>
        </w:tc>
      </w:tr>
      <w:tr w:rsidR="00E361AA" w:rsidRPr="00C3219B" w14:paraId="175293E7" w14:textId="77777777" w:rsidTr="00A31869">
        <w:trPr>
          <w:trHeight w:hRule="exact" w:val="369"/>
          <w:jc w:val="center"/>
        </w:trPr>
        <w:tc>
          <w:tcPr>
            <w:tcW w:w="7423" w:type="dxa"/>
          </w:tcPr>
          <w:p w14:paraId="4F5092B5" w14:textId="77777777" w:rsidR="00E361AA" w:rsidRPr="00E31BC5" w:rsidRDefault="00E361AA" w:rsidP="00A31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bCs/>
                <w:sz w:val="24"/>
                <w:szCs w:val="24"/>
              </w:rPr>
              <w:t>Garden / Green waste</w:t>
            </w:r>
          </w:p>
        </w:tc>
        <w:tc>
          <w:tcPr>
            <w:tcW w:w="1593" w:type="dxa"/>
          </w:tcPr>
          <w:p w14:paraId="61190145" w14:textId="77777777" w:rsidR="00E361AA" w:rsidRPr="00E31BC5" w:rsidRDefault="00E361AA" w:rsidP="00A31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bCs/>
                <w:sz w:val="24"/>
                <w:szCs w:val="24"/>
              </w:rPr>
              <w:t>0.231</w:t>
            </w:r>
          </w:p>
        </w:tc>
      </w:tr>
      <w:tr w:rsidR="00E361AA" w:rsidRPr="00C3219B" w14:paraId="27B8515B" w14:textId="77777777" w:rsidTr="00A31869">
        <w:trPr>
          <w:trHeight w:hRule="exact" w:val="369"/>
          <w:jc w:val="center"/>
        </w:trPr>
        <w:tc>
          <w:tcPr>
            <w:tcW w:w="7423" w:type="dxa"/>
          </w:tcPr>
          <w:p w14:paraId="5600C49B" w14:textId="77777777" w:rsidR="00E361AA" w:rsidRPr="00E31BC5" w:rsidRDefault="00E361AA" w:rsidP="00A31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bCs/>
                <w:sz w:val="24"/>
                <w:szCs w:val="24"/>
              </w:rPr>
              <w:t>Paint</w:t>
            </w:r>
          </w:p>
        </w:tc>
        <w:tc>
          <w:tcPr>
            <w:tcW w:w="1593" w:type="dxa"/>
          </w:tcPr>
          <w:p w14:paraId="76835748" w14:textId="77777777" w:rsidR="00E361AA" w:rsidRPr="00E31BC5" w:rsidRDefault="00E361AA" w:rsidP="00A31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bCs/>
                <w:sz w:val="24"/>
                <w:szCs w:val="24"/>
              </w:rPr>
              <w:t>0.80</w:t>
            </w:r>
          </w:p>
        </w:tc>
      </w:tr>
      <w:tr w:rsidR="00E361AA" w:rsidRPr="00C3219B" w14:paraId="16337043" w14:textId="77777777" w:rsidTr="00A31869">
        <w:trPr>
          <w:trHeight w:hRule="exact" w:val="369"/>
          <w:jc w:val="center"/>
        </w:trPr>
        <w:tc>
          <w:tcPr>
            <w:tcW w:w="7423" w:type="dxa"/>
          </w:tcPr>
          <w:p w14:paraId="6515CE9F" w14:textId="77777777" w:rsidR="00E361AA" w:rsidRPr="00E31BC5" w:rsidRDefault="00E361AA" w:rsidP="00A31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bCs/>
                <w:sz w:val="24"/>
                <w:szCs w:val="24"/>
              </w:rPr>
              <w:t>Paper</w:t>
            </w:r>
          </w:p>
        </w:tc>
        <w:tc>
          <w:tcPr>
            <w:tcW w:w="1593" w:type="dxa"/>
          </w:tcPr>
          <w:p w14:paraId="10A49D4E" w14:textId="77777777" w:rsidR="00E361AA" w:rsidRPr="00E31BC5" w:rsidRDefault="00E361AA" w:rsidP="00A31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bCs/>
                <w:sz w:val="24"/>
                <w:szCs w:val="24"/>
              </w:rPr>
              <w:t>0.129</w:t>
            </w:r>
          </w:p>
        </w:tc>
      </w:tr>
      <w:tr w:rsidR="00E361AA" w:rsidRPr="00C3219B" w14:paraId="795744FD" w14:textId="77777777" w:rsidTr="00A31869">
        <w:trPr>
          <w:trHeight w:hRule="exact" w:val="369"/>
          <w:jc w:val="center"/>
        </w:trPr>
        <w:tc>
          <w:tcPr>
            <w:tcW w:w="7423" w:type="dxa"/>
          </w:tcPr>
          <w:p w14:paraId="4E667349" w14:textId="77777777" w:rsidR="00E361AA" w:rsidRPr="00E31BC5" w:rsidRDefault="00E361AA" w:rsidP="00A31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bCs/>
                <w:sz w:val="24"/>
                <w:szCs w:val="24"/>
              </w:rPr>
              <w:t>Mixed  Waste Electrical and Electronic Equipment   (WEEE )</w:t>
            </w:r>
          </w:p>
        </w:tc>
        <w:tc>
          <w:tcPr>
            <w:tcW w:w="1593" w:type="dxa"/>
          </w:tcPr>
          <w:p w14:paraId="4B619328" w14:textId="77777777" w:rsidR="00E361AA" w:rsidRPr="00E31BC5" w:rsidRDefault="00E361AA" w:rsidP="00A31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bCs/>
                <w:sz w:val="24"/>
                <w:szCs w:val="24"/>
              </w:rPr>
              <w:t>0.113</w:t>
            </w:r>
          </w:p>
        </w:tc>
      </w:tr>
      <w:tr w:rsidR="00E361AA" w:rsidRPr="00C3219B" w14:paraId="050F0F8A" w14:textId="77777777" w:rsidTr="00A31869">
        <w:trPr>
          <w:trHeight w:hRule="exact" w:val="369"/>
          <w:jc w:val="center"/>
        </w:trPr>
        <w:tc>
          <w:tcPr>
            <w:tcW w:w="7423" w:type="dxa"/>
          </w:tcPr>
          <w:p w14:paraId="23FE877C" w14:textId="77777777" w:rsidR="00E361AA" w:rsidRPr="00E31BC5" w:rsidRDefault="00E361AA" w:rsidP="00A31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bCs/>
                <w:sz w:val="24"/>
                <w:szCs w:val="24"/>
              </w:rPr>
              <w:t>Mixed Wood</w:t>
            </w:r>
          </w:p>
        </w:tc>
        <w:tc>
          <w:tcPr>
            <w:tcW w:w="1593" w:type="dxa"/>
          </w:tcPr>
          <w:p w14:paraId="76A07756" w14:textId="77777777" w:rsidR="00E361AA" w:rsidRPr="00E31BC5" w:rsidRDefault="00E361AA" w:rsidP="00A31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BC5">
              <w:rPr>
                <w:rFonts w:ascii="Arial" w:hAnsi="Arial" w:cs="Arial"/>
                <w:b/>
                <w:bCs/>
                <w:sz w:val="24"/>
                <w:szCs w:val="24"/>
              </w:rPr>
              <w:t>0.307</w:t>
            </w:r>
          </w:p>
        </w:tc>
      </w:tr>
    </w:tbl>
    <w:p w14:paraId="5EF74024" w14:textId="77777777" w:rsidR="00E361AA" w:rsidRDefault="00E361AA"/>
    <w:sectPr w:rsidR="00E36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B18D6" w14:textId="77777777" w:rsidR="00E361AA" w:rsidRDefault="00E361AA" w:rsidP="00E361AA">
      <w:pPr>
        <w:spacing w:after="0" w:line="240" w:lineRule="auto"/>
      </w:pPr>
      <w:r>
        <w:separator/>
      </w:r>
    </w:p>
  </w:endnote>
  <w:endnote w:type="continuationSeparator" w:id="0">
    <w:p w14:paraId="635D9E6E" w14:textId="77777777" w:rsidR="00E361AA" w:rsidRDefault="00E361AA" w:rsidP="00E3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3457C" w14:textId="77777777" w:rsidR="00E361AA" w:rsidRDefault="00E361AA" w:rsidP="00E361AA">
      <w:pPr>
        <w:spacing w:after="0" w:line="240" w:lineRule="auto"/>
      </w:pPr>
      <w:r>
        <w:separator/>
      </w:r>
    </w:p>
  </w:footnote>
  <w:footnote w:type="continuationSeparator" w:id="0">
    <w:p w14:paraId="08EEBF84" w14:textId="77777777" w:rsidR="00E361AA" w:rsidRDefault="00E361AA" w:rsidP="00E36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AA"/>
    <w:rsid w:val="006816D6"/>
    <w:rsid w:val="00BC0C1C"/>
    <w:rsid w:val="00E31BC5"/>
    <w:rsid w:val="00E3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3099"/>
  <w15:chartTrackingRefBased/>
  <w15:docId w15:val="{96107A4C-E479-42F9-98B0-B04214BC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61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1A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36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61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61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6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Region Combined Authority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Obrien, Chris</dc:creator>
  <cp:keywords/>
  <dc:description/>
  <cp:lastModifiedBy>Obrien, Chris</cp:lastModifiedBy>
  <cp:revision>2</cp:revision>
  <dcterms:created xsi:type="dcterms:W3CDTF">2022-09-06T14:22:00Z</dcterms:created>
  <dcterms:modified xsi:type="dcterms:W3CDTF">2022-09-06T14:50:00Z</dcterms:modified>
</cp:coreProperties>
</file>