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43AC" w14:textId="61D60471" w:rsidR="00EB31D6" w:rsidRDefault="00EB31D6" w:rsidP="00046137">
      <w:pPr>
        <w:spacing w:before="100" w:beforeAutospacing="1" w:after="100" w:afterAutospacing="1" w:line="240" w:lineRule="auto"/>
        <w:jc w:val="center"/>
        <w:outlineLvl w:val="2"/>
        <w:rPr>
          <w:rFonts w:ascii="Bahnschrift" w:eastAsia="Times New Roman" w:hAnsi="Bahnschrift" w:cs="Times New Roman"/>
          <w:b/>
          <w:bCs/>
          <w:color w:val="333333"/>
          <w:sz w:val="24"/>
          <w:szCs w:val="24"/>
          <w:lang w:eastAsia="en-GB"/>
        </w:rPr>
      </w:pPr>
      <w:r w:rsidRPr="007E5109">
        <w:rPr>
          <w:rFonts w:ascii="Bahnschrift" w:eastAsia="Times New Roman" w:hAnsi="Bahnschrift" w:cs="Times New Roman"/>
          <w:b/>
          <w:bCs/>
          <w:color w:val="333333"/>
          <w:sz w:val="24"/>
          <w:szCs w:val="24"/>
          <w:lang w:eastAsia="en-GB"/>
        </w:rPr>
        <w:t>Monitoring &amp; Evaluation</w:t>
      </w:r>
      <w:r w:rsidR="007E5109">
        <w:rPr>
          <w:rFonts w:ascii="Bahnschrift" w:eastAsia="Times New Roman" w:hAnsi="Bahnschrift" w:cs="Times New Roman"/>
          <w:b/>
          <w:bCs/>
          <w:color w:val="333333"/>
          <w:sz w:val="24"/>
          <w:szCs w:val="24"/>
          <w:lang w:eastAsia="en-GB"/>
        </w:rPr>
        <w:t xml:space="preserve"> </w:t>
      </w:r>
      <w:r w:rsidRPr="007E5109">
        <w:rPr>
          <w:rFonts w:ascii="Bahnschrift" w:eastAsia="Times New Roman" w:hAnsi="Bahnschrift" w:cs="Times New Roman"/>
          <w:b/>
          <w:bCs/>
          <w:color w:val="333333"/>
          <w:sz w:val="24"/>
          <w:szCs w:val="24"/>
          <w:lang w:eastAsia="en-GB"/>
        </w:rPr>
        <w:t>Guidance</w:t>
      </w:r>
    </w:p>
    <w:p w14:paraId="08CB586C" w14:textId="77777777" w:rsidR="00164B9B" w:rsidRDefault="00DB47E4" w:rsidP="00DB47E4">
      <w:pPr>
        <w:spacing w:before="100" w:beforeAutospacing="1" w:after="100" w:afterAutospacing="1" w:line="240" w:lineRule="auto"/>
        <w:outlineLvl w:val="2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We </w:t>
      </w:r>
      <w:r w:rsidR="00164B9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ask you to </w:t>
      </w:r>
      <w:r w:rsidR="006E41E7" w:rsidRPr="006E41E7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monitor</w:t>
      </w:r>
      <w:r w:rsidR="00164B9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progress throughout your project</w:t>
      </w:r>
      <w:r w:rsidR="006E41E7" w:rsidRPr="006E41E7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and evaluat</w:t>
      </w:r>
      <w:r w:rsidR="00164B9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e outcomes for your f</w:t>
      </w:r>
      <w:r w:rsidR="006E41E7" w:rsidRPr="006E41E7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unding. </w:t>
      </w:r>
    </w:p>
    <w:p w14:paraId="63DDEB79" w14:textId="320D640E" w:rsidR="00164B9B" w:rsidRPr="00A2436B" w:rsidRDefault="00164B9B" w:rsidP="00A2436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Your </w:t>
      </w:r>
      <w:r w:rsidR="00DB47E4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funding 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is made in </w:t>
      </w:r>
      <w:r w:rsidR="00DB47E4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2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or </w:t>
      </w:r>
      <w:r w:rsidR="00DB47E4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3 interim stages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with t</w:t>
      </w:r>
      <w:r w:rsidR="00DB47E4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he first stage payment released in advance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. Further payments will be made </w:t>
      </w:r>
      <w:r w:rsidR="00046137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as you</w:t>
      </w:r>
      <w:r w:rsidR="00DB47E4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demonstrat</w:t>
      </w:r>
      <w:r w:rsidR="00046137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e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</w:t>
      </w:r>
      <w:r w:rsidR="00DB47E4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progress of 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your </w:t>
      </w:r>
      <w:r w:rsidR="00DB47E4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project. 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Your monitoring reporting will evidence </w:t>
      </w:r>
      <w:r w:rsidR="005F004E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the 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progress</w:t>
      </w:r>
      <w:r w:rsidR="00245AFB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of</w:t>
      </w:r>
      <w:r w:rsidR="00046137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your project plan.</w:t>
      </w:r>
    </w:p>
    <w:p w14:paraId="289805FA" w14:textId="7D744510" w:rsidR="00046137" w:rsidRDefault="00DB47E4" w:rsidP="00A2436B">
      <w:pPr>
        <w:spacing w:before="100" w:beforeAutospacing="1" w:after="100" w:afterAutospacing="1" w:line="240" w:lineRule="auto"/>
        <w:ind w:left="720"/>
        <w:outlineLvl w:val="2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If sufficient progress isn</w:t>
      </w:r>
      <w:r w:rsidR="00FF04B1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’</w:t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t made; or is unlikely to be made; or if the project can</w:t>
      </w:r>
      <w:r w:rsidR="00FF04B1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’</w:t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t</w:t>
      </w:r>
      <w:r w:rsidR="00FF04B1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</w:t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successfully </w:t>
      </w:r>
      <w:r w:rsidR="005F004E"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continue,</w:t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then further payments of funding will be suspended.</w:t>
      </w:r>
    </w:p>
    <w:p w14:paraId="260E2369" w14:textId="0B4A75F2" w:rsidR="00DB47E4" w:rsidRPr="00DB47E4" w:rsidRDefault="00DB47E4" w:rsidP="00DB47E4">
      <w:pPr>
        <w:spacing w:before="100" w:beforeAutospacing="1" w:after="100" w:afterAutospacing="1" w:line="240" w:lineRule="auto"/>
        <w:outlineLvl w:val="2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</w:t>
      </w:r>
      <w:r w:rsid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The dates for interim payments will be,</w:t>
      </w:r>
    </w:p>
    <w:p w14:paraId="07714AAA" w14:textId="1D34B230" w:rsidR="00DB47E4" w:rsidRPr="00DB47E4" w:rsidRDefault="00DB47E4" w:rsidP="00DB47E4">
      <w:pPr>
        <w:spacing w:before="100" w:beforeAutospacing="1" w:after="100" w:afterAutospacing="1" w:line="240" w:lineRule="auto"/>
        <w:outlineLvl w:val="2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  <w:t xml:space="preserve">Initial Payment </w:t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  <w:t>May 202</w:t>
      </w:r>
      <w:r w:rsidR="00046137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3</w:t>
      </w:r>
    </w:p>
    <w:p w14:paraId="204A153B" w14:textId="09A493A3" w:rsidR="00DB47E4" w:rsidRPr="00DB47E4" w:rsidRDefault="00DB47E4" w:rsidP="00DB47E4">
      <w:pPr>
        <w:spacing w:before="100" w:beforeAutospacing="1" w:after="100" w:afterAutospacing="1" w:line="240" w:lineRule="auto"/>
        <w:outlineLvl w:val="2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  <w:t>Second Interim Payment</w:t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  <w:t>October 202</w:t>
      </w:r>
      <w:r w:rsidR="00046137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3</w:t>
      </w:r>
    </w:p>
    <w:p w14:paraId="6A755637" w14:textId="09C09089" w:rsidR="00DB47E4" w:rsidRPr="00DB47E4" w:rsidRDefault="00DB47E4" w:rsidP="00DB47E4">
      <w:pPr>
        <w:spacing w:before="100" w:beforeAutospacing="1" w:after="100" w:afterAutospacing="1" w:line="240" w:lineRule="auto"/>
        <w:outlineLvl w:val="2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  <w:t>Final Payment</w:t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ab/>
        <w:t>January/ February 202</w:t>
      </w:r>
      <w:r w:rsidR="00046137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4</w:t>
      </w:r>
      <w:r w:rsidRPr="00DB47E4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 </w:t>
      </w:r>
    </w:p>
    <w:p w14:paraId="7F4383AC" w14:textId="137D4A6C" w:rsidR="0052656B" w:rsidRPr="00A2436B" w:rsidRDefault="008A36B6" w:rsidP="00A2436B">
      <w:pPr>
        <w:pStyle w:val="ListParagraph"/>
        <w:numPr>
          <w:ilvl w:val="0"/>
          <w:numId w:val="4"/>
        </w:numPr>
        <w:spacing w:after="0" w:line="240" w:lineRule="auto"/>
        <w:outlineLvl w:val="2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The 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information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you record should be directly associated with this project, and not relating to other projects or business activities.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</w:t>
      </w:r>
      <w:r w:rsidR="00DA7A59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You will be provided with an Excel monitoring </w:t>
      </w:r>
      <w:r w:rsidR="0052656B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form</w:t>
      </w:r>
      <w:r w:rsidR="00DA7A59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which details your agreed outputs for your project. Th</w:t>
      </w:r>
      <w:r w:rsidR="002953F0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is</w:t>
      </w:r>
      <w:r w:rsidR="00DA7A59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will </w:t>
      </w:r>
      <w:r w:rsidR="003945EC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include</w:t>
      </w:r>
      <w:r w:rsidR="007129B3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you providing information for,</w:t>
      </w:r>
    </w:p>
    <w:p w14:paraId="2740174D" w14:textId="26E37671" w:rsidR="00DA7A59" w:rsidRPr="008A36B6" w:rsidRDefault="00DA7A59" w:rsidP="0052656B">
      <w:pPr>
        <w:spacing w:after="0" w:line="240" w:lineRule="auto"/>
        <w:ind w:left="720"/>
        <w:rPr>
          <w:rFonts w:ascii="Bahnschrift" w:eastAsia="Times New Roman" w:hAnsi="Bahnschrift" w:cs="Times New Roman"/>
          <w:color w:val="333333"/>
          <w:sz w:val="16"/>
          <w:szCs w:val="16"/>
          <w:lang w:eastAsia="en-GB"/>
        </w:rPr>
      </w:pP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</w:t>
      </w:r>
    </w:p>
    <w:p w14:paraId="13FD4A35" w14:textId="64703DAC" w:rsidR="00DA7A59" w:rsidRDefault="007129B3" w:rsidP="0052656B">
      <w:pPr>
        <w:numPr>
          <w:ilvl w:val="1"/>
          <w:numId w:val="1"/>
        </w:num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The t</w:t>
      </w:r>
      <w:r w:rsid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onnes of material you have dealt with</w:t>
      </w:r>
    </w:p>
    <w:p w14:paraId="71257C6A" w14:textId="77777777" w:rsidR="003945EC" w:rsidRPr="003945EC" w:rsidRDefault="003945EC" w:rsidP="003945EC">
      <w:pPr>
        <w:spacing w:after="0" w:line="240" w:lineRule="auto"/>
        <w:ind w:left="1440"/>
        <w:rPr>
          <w:rFonts w:ascii="Bahnschrift" w:eastAsia="Times New Roman" w:hAnsi="Bahnschrift" w:cs="Times New Roman"/>
          <w:color w:val="333333"/>
          <w:sz w:val="16"/>
          <w:szCs w:val="16"/>
          <w:lang w:eastAsia="en-GB"/>
        </w:rPr>
      </w:pPr>
    </w:p>
    <w:p w14:paraId="47CBF428" w14:textId="4048A511" w:rsidR="00DA7A59" w:rsidRDefault="00DA7A59" w:rsidP="003945EC">
      <w:pPr>
        <w:numPr>
          <w:ilvl w:val="1"/>
          <w:numId w:val="1"/>
        </w:num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The number of people participating /d</w:t>
      </w:r>
      <w:r w:rsidRP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irect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ly e</w:t>
      </w:r>
      <w:r w:rsidRP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ngage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d in the project</w:t>
      </w:r>
    </w:p>
    <w:p w14:paraId="6E64C8F8" w14:textId="77777777" w:rsidR="003945EC" w:rsidRPr="003945EC" w:rsidRDefault="003945EC" w:rsidP="003945EC">
      <w:pPr>
        <w:pStyle w:val="ListParagraph"/>
        <w:spacing w:after="0" w:line="240" w:lineRule="auto"/>
        <w:rPr>
          <w:rFonts w:ascii="Bahnschrift" w:eastAsia="Times New Roman" w:hAnsi="Bahnschrift" w:cs="Times New Roman"/>
          <w:color w:val="333333"/>
          <w:sz w:val="16"/>
          <w:szCs w:val="16"/>
          <w:lang w:eastAsia="en-GB"/>
        </w:rPr>
      </w:pPr>
    </w:p>
    <w:p w14:paraId="76627519" w14:textId="18E33D0D" w:rsidR="00DA7A59" w:rsidRDefault="00DA7A59" w:rsidP="003945EC">
      <w:pPr>
        <w:numPr>
          <w:ilvl w:val="1"/>
          <w:numId w:val="1"/>
        </w:num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How many v</w:t>
      </w:r>
      <w:r w:rsidRP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olunteer 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h</w:t>
      </w:r>
      <w:r w:rsidRP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ours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have been dedicated to the project</w:t>
      </w:r>
    </w:p>
    <w:p w14:paraId="6E36A0EB" w14:textId="77777777" w:rsidR="003945EC" w:rsidRPr="003945EC" w:rsidRDefault="003945EC" w:rsidP="003945EC">
      <w:pPr>
        <w:pStyle w:val="ListParagraph"/>
        <w:spacing w:after="0"/>
        <w:rPr>
          <w:rFonts w:ascii="Bahnschrift" w:eastAsia="Times New Roman" w:hAnsi="Bahnschrift" w:cs="Times New Roman"/>
          <w:color w:val="333333"/>
          <w:sz w:val="16"/>
          <w:szCs w:val="16"/>
          <w:lang w:eastAsia="en-GB"/>
        </w:rPr>
      </w:pPr>
    </w:p>
    <w:p w14:paraId="3A3346BB" w14:textId="74498180" w:rsidR="00DA7A59" w:rsidRDefault="00DA7A59" w:rsidP="003945EC">
      <w:pPr>
        <w:numPr>
          <w:ilvl w:val="1"/>
          <w:numId w:val="1"/>
        </w:num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The number of c</w:t>
      </w:r>
      <w:r w:rsidRP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ommunity 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e</w:t>
      </w:r>
      <w:r w:rsidRP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vents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you’ve done</w:t>
      </w:r>
    </w:p>
    <w:p w14:paraId="0A586FE7" w14:textId="77777777" w:rsidR="003945EC" w:rsidRPr="003945EC" w:rsidRDefault="003945EC" w:rsidP="003945EC">
      <w:pPr>
        <w:pStyle w:val="ListParagraph"/>
        <w:spacing w:after="0" w:line="240" w:lineRule="auto"/>
        <w:rPr>
          <w:rFonts w:ascii="Bahnschrift" w:eastAsia="Times New Roman" w:hAnsi="Bahnschrift" w:cs="Times New Roman"/>
          <w:color w:val="333333"/>
          <w:sz w:val="16"/>
          <w:szCs w:val="16"/>
          <w:lang w:eastAsia="en-GB"/>
        </w:rPr>
      </w:pPr>
    </w:p>
    <w:p w14:paraId="5C2D3725" w14:textId="7F70C328" w:rsidR="00DA7A59" w:rsidRDefault="00DA7A59" w:rsidP="003945EC">
      <w:pPr>
        <w:numPr>
          <w:ilvl w:val="1"/>
          <w:numId w:val="1"/>
        </w:num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How many t</w:t>
      </w:r>
      <w:r w:rsidRP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raining 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s</w:t>
      </w:r>
      <w:r w:rsidRP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essions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you’ve delivered</w:t>
      </w:r>
    </w:p>
    <w:p w14:paraId="23FBCDA5" w14:textId="77777777" w:rsidR="00DA7A59" w:rsidRPr="003945EC" w:rsidRDefault="00DA7A59" w:rsidP="003945EC">
      <w:pPr>
        <w:spacing w:after="0" w:line="240" w:lineRule="auto"/>
        <w:ind w:left="1080"/>
        <w:rPr>
          <w:rFonts w:ascii="Bahnschrift" w:eastAsia="Times New Roman" w:hAnsi="Bahnschrift" w:cs="Times New Roman"/>
          <w:color w:val="333333"/>
          <w:sz w:val="16"/>
          <w:szCs w:val="16"/>
          <w:lang w:eastAsia="en-GB"/>
        </w:rPr>
      </w:pPr>
    </w:p>
    <w:p w14:paraId="780CCE0C" w14:textId="18E430A7" w:rsidR="00DA7A59" w:rsidRDefault="007129B3" w:rsidP="003945EC">
      <w:pPr>
        <w:numPr>
          <w:ilvl w:val="1"/>
          <w:numId w:val="1"/>
        </w:num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Any </w:t>
      </w:r>
      <w:r w:rsidR="00DA7A59" w:rsidRP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wider engagement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. This </w:t>
      </w:r>
      <w:r w:rsid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isn’t an output but will help to 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understand</w:t>
      </w:r>
      <w:r w:rsid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who else your project has engaged with, </w:t>
      </w:r>
      <w:r w:rsidR="003945EC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e.g.,</w:t>
      </w:r>
      <w:r w:rsidR="00DA7A5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social media, leafleting, </w:t>
      </w:r>
    </w:p>
    <w:p w14:paraId="5235C040" w14:textId="5325A202" w:rsidR="0052656B" w:rsidRDefault="0052656B" w:rsidP="0052656B">
      <w:pPr>
        <w:pStyle w:val="ListParagraph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</w:p>
    <w:p w14:paraId="65C50343" w14:textId="77777777" w:rsidR="003945EC" w:rsidRDefault="003945EC" w:rsidP="0052656B">
      <w:pPr>
        <w:pStyle w:val="ListParagraph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</w:p>
    <w:p w14:paraId="7D62CBEA" w14:textId="08B05F3A" w:rsidR="0052656B" w:rsidRPr="00A2436B" w:rsidRDefault="0052656B" w:rsidP="00A2436B">
      <w:pPr>
        <w:pStyle w:val="ListParagraph"/>
        <w:numPr>
          <w:ilvl w:val="0"/>
          <w:numId w:val="4"/>
        </w:num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You</w:t>
      </w:r>
      <w:r w:rsidR="00046137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r monitoring report should also include comments on,</w:t>
      </w:r>
    </w:p>
    <w:p w14:paraId="421328B0" w14:textId="77777777" w:rsidR="002953F0" w:rsidRDefault="002953F0" w:rsidP="00046137">
      <w:pPr>
        <w:pStyle w:val="ListParagraph"/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</w:p>
    <w:p w14:paraId="5AC0B884" w14:textId="740CC991" w:rsidR="0052656B" w:rsidRDefault="0052656B" w:rsidP="002953F0">
      <w:pPr>
        <w:pStyle w:val="ListParagraph"/>
        <w:numPr>
          <w:ilvl w:val="1"/>
          <w:numId w:val="2"/>
        </w:numPr>
        <w:spacing w:before="24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What is working well and going to plan</w:t>
      </w:r>
      <w:r w:rsidR="002953F0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.</w:t>
      </w:r>
    </w:p>
    <w:p w14:paraId="299DB384" w14:textId="77777777" w:rsidR="002953F0" w:rsidRPr="003945EC" w:rsidRDefault="002953F0" w:rsidP="002953F0">
      <w:pPr>
        <w:pStyle w:val="ListParagraph"/>
        <w:spacing w:before="240" w:line="240" w:lineRule="auto"/>
        <w:ind w:left="1440"/>
        <w:rPr>
          <w:rFonts w:ascii="Bahnschrift" w:eastAsia="Times New Roman" w:hAnsi="Bahnschrift" w:cs="Times New Roman"/>
          <w:color w:val="333333"/>
          <w:sz w:val="16"/>
          <w:szCs w:val="16"/>
          <w:lang w:eastAsia="en-GB"/>
        </w:rPr>
      </w:pPr>
    </w:p>
    <w:p w14:paraId="18291D4A" w14:textId="21FCA1E7" w:rsidR="002953F0" w:rsidRDefault="002953F0" w:rsidP="002953F0">
      <w:pPr>
        <w:pStyle w:val="ListParagraph"/>
        <w:numPr>
          <w:ilvl w:val="1"/>
          <w:numId w:val="2"/>
        </w:numPr>
        <w:spacing w:before="24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Any social value that can be measured and attributed to the project.</w:t>
      </w:r>
    </w:p>
    <w:p w14:paraId="52F9E552" w14:textId="77777777" w:rsidR="002953F0" w:rsidRPr="00046137" w:rsidRDefault="002953F0" w:rsidP="002953F0">
      <w:pPr>
        <w:pStyle w:val="ListParagraph"/>
        <w:rPr>
          <w:rFonts w:ascii="Bahnschrift" w:eastAsia="Times New Roman" w:hAnsi="Bahnschrift" w:cs="Times New Roman"/>
          <w:color w:val="333333"/>
          <w:sz w:val="16"/>
          <w:szCs w:val="16"/>
          <w:lang w:eastAsia="en-GB"/>
        </w:rPr>
      </w:pPr>
    </w:p>
    <w:p w14:paraId="238F7EC8" w14:textId="3DA472BB" w:rsidR="0052656B" w:rsidRPr="0052656B" w:rsidRDefault="0052656B" w:rsidP="0052656B">
      <w:pPr>
        <w:pStyle w:val="ListParagraph"/>
        <w:numPr>
          <w:ilvl w:val="1"/>
          <w:numId w:val="2"/>
        </w:numPr>
        <w:spacing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7E510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We appreciate that not everything goes to plan. If something during your project 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is</w:t>
      </w:r>
      <w:r w:rsidRPr="007E510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n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’</w:t>
      </w:r>
      <w:r w:rsidRPr="007E510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t work as well as </w:t>
      </w:r>
      <w:r w:rsidR="00046137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you </w:t>
      </w:r>
      <w:r w:rsidRPr="007E510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hoped or you encounter unexpected problems</w:t>
      </w:r>
      <w:r w:rsidR="002953F0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, l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et us know how you </w:t>
      </w:r>
      <w:r w:rsidR="007129B3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plan to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deal with this to get things back on track.</w:t>
      </w:r>
      <w:r w:rsidR="002953F0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If an issue requires a change to your original </w:t>
      </w:r>
      <w:r w:rsidR="003945EC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plan,</w:t>
      </w:r>
      <w:r w:rsidR="002953F0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please request in writing the reason a variation is needed, which will need to be approved by MRWA.</w:t>
      </w:r>
    </w:p>
    <w:p w14:paraId="11F9D269" w14:textId="0F961B9C" w:rsidR="00EB31D6" w:rsidRPr="00A2436B" w:rsidRDefault="00EB31D6" w:rsidP="00A2436B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lastRenderedPageBreak/>
        <w:t>We require copies of receipts for items over £</w:t>
      </w:r>
      <w:r w:rsidR="007E5109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300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purchased with your </w:t>
      </w:r>
      <w:r w:rsidR="005F004E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funding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. Items under £</w:t>
      </w:r>
      <w:r w:rsidR="007E5109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30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0 should be listed in a table and </w:t>
      </w:r>
      <w:r w:rsidR="0052656B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the Excel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</w:t>
      </w:r>
      <w:r w:rsidR="007E5109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monitoring 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form provides a section for this.</w:t>
      </w:r>
    </w:p>
    <w:p w14:paraId="20EFF2BB" w14:textId="77777777" w:rsidR="007E5109" w:rsidRPr="007E5109" w:rsidRDefault="007E5109" w:rsidP="007E5109">
      <w:pPr>
        <w:spacing w:after="0" w:line="240" w:lineRule="auto"/>
        <w:ind w:left="720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</w:p>
    <w:p w14:paraId="66B8AABA" w14:textId="6B2D5BFB" w:rsidR="00EB31D6" w:rsidRPr="00A2436B" w:rsidRDefault="00EB31D6" w:rsidP="00A2436B">
      <w:pPr>
        <w:pStyle w:val="ListParagraph"/>
        <w:numPr>
          <w:ilvl w:val="0"/>
          <w:numId w:val="4"/>
        </w:num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Let us know about any other support brought in through your project. This may be other funding through grants or donations, </w:t>
      </w:r>
      <w:r w:rsidR="0052656B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extra 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volunteering hours c</w:t>
      </w:r>
      <w:r w:rsidR="0052656B"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ontributed to </w:t>
      </w:r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your project or </w:t>
      </w:r>
      <w:bookmarkStart w:id="0" w:name="_GoBack"/>
      <w:bookmarkEnd w:id="0"/>
      <w:r w:rsidRPr="00A2436B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a provision of goods or services from a local business.</w:t>
      </w:r>
    </w:p>
    <w:p w14:paraId="561729D9" w14:textId="77777777" w:rsidR="007E5109" w:rsidRDefault="007E5109" w:rsidP="007E5109">
      <w:pPr>
        <w:pStyle w:val="ListParagraph"/>
        <w:spacing w:after="0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</w:p>
    <w:p w14:paraId="0ABFCF4D" w14:textId="3D5A365D" w:rsidR="00EB31D6" w:rsidRPr="007E5109" w:rsidRDefault="00EB31D6" w:rsidP="00EB31D6">
      <w:pPr>
        <w:pStyle w:val="Heading3"/>
        <w:rPr>
          <w:rFonts w:ascii="Bahnschrift" w:hAnsi="Bahnschrift"/>
          <w:color w:val="333333"/>
          <w:sz w:val="24"/>
          <w:szCs w:val="24"/>
        </w:rPr>
      </w:pPr>
      <w:r w:rsidRPr="007E5109">
        <w:rPr>
          <w:rFonts w:ascii="Bahnschrift" w:hAnsi="Bahnschrift"/>
          <w:color w:val="333333"/>
          <w:sz w:val="24"/>
          <w:szCs w:val="24"/>
        </w:rPr>
        <w:t xml:space="preserve">End of </w:t>
      </w:r>
      <w:r w:rsidR="007E5109">
        <w:rPr>
          <w:rFonts w:ascii="Bahnschrift" w:hAnsi="Bahnschrift"/>
          <w:color w:val="333333"/>
          <w:sz w:val="24"/>
          <w:szCs w:val="24"/>
        </w:rPr>
        <w:t>Project Reporting</w:t>
      </w:r>
    </w:p>
    <w:p w14:paraId="132173A6" w14:textId="3642B06D" w:rsidR="0052656B" w:rsidRPr="0052656B" w:rsidRDefault="00EB31D6" w:rsidP="0052656B">
      <w:p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7E5109">
        <w:rPr>
          <w:rFonts w:ascii="Bahnschrift" w:hAnsi="Bahnschrift"/>
          <w:color w:val="333333"/>
          <w:sz w:val="24"/>
          <w:szCs w:val="24"/>
        </w:rPr>
        <w:t xml:space="preserve">As your project nears its end, you will receive an email from us with a </w:t>
      </w:r>
      <w:r w:rsidR="00BA270A">
        <w:rPr>
          <w:rFonts w:ascii="Bahnschrift" w:hAnsi="Bahnschrift"/>
          <w:color w:val="333333"/>
          <w:sz w:val="24"/>
          <w:szCs w:val="24"/>
        </w:rPr>
        <w:t>template for your end of project report. This will have information from your application</w:t>
      </w:r>
      <w:r w:rsidR="00DA7A59">
        <w:rPr>
          <w:rFonts w:ascii="Bahnschrift" w:hAnsi="Bahnschrift"/>
          <w:color w:val="333333"/>
          <w:sz w:val="24"/>
          <w:szCs w:val="24"/>
        </w:rPr>
        <w:t xml:space="preserve">, your expected </w:t>
      </w:r>
      <w:r w:rsidR="003945EC">
        <w:rPr>
          <w:rFonts w:ascii="Bahnschrift" w:hAnsi="Bahnschrift"/>
          <w:color w:val="333333"/>
          <w:sz w:val="24"/>
          <w:szCs w:val="24"/>
        </w:rPr>
        <w:t>outcomes,</w:t>
      </w:r>
      <w:r w:rsidR="00DA7A59">
        <w:rPr>
          <w:rFonts w:ascii="Bahnschrift" w:hAnsi="Bahnschrift"/>
          <w:color w:val="333333"/>
          <w:sz w:val="24"/>
          <w:szCs w:val="24"/>
        </w:rPr>
        <w:t xml:space="preserve"> </w:t>
      </w:r>
      <w:r w:rsidR="00BA270A">
        <w:rPr>
          <w:rFonts w:ascii="Bahnschrift" w:hAnsi="Bahnschrift"/>
          <w:color w:val="333333"/>
          <w:sz w:val="24"/>
          <w:szCs w:val="24"/>
        </w:rPr>
        <w:t xml:space="preserve">and </w:t>
      </w:r>
      <w:r w:rsidR="0052656B">
        <w:rPr>
          <w:rFonts w:ascii="Bahnschrift" w:hAnsi="Bahnschrift"/>
          <w:color w:val="333333"/>
          <w:sz w:val="24"/>
          <w:szCs w:val="24"/>
        </w:rPr>
        <w:t xml:space="preserve">the </w:t>
      </w:r>
      <w:r w:rsidR="00BA270A">
        <w:rPr>
          <w:rFonts w:ascii="Bahnschrift" w:hAnsi="Bahnschrift"/>
          <w:color w:val="333333"/>
          <w:sz w:val="24"/>
          <w:szCs w:val="24"/>
        </w:rPr>
        <w:t>monitoring through the year</w:t>
      </w:r>
      <w:r w:rsidR="00DA7A59">
        <w:rPr>
          <w:rFonts w:ascii="Bahnschrift" w:hAnsi="Bahnschrift"/>
          <w:color w:val="333333"/>
          <w:sz w:val="24"/>
          <w:szCs w:val="24"/>
        </w:rPr>
        <w:t>.</w:t>
      </w:r>
      <w:r w:rsidR="00BA270A">
        <w:rPr>
          <w:rFonts w:ascii="Bahnschrift" w:hAnsi="Bahnschrift"/>
          <w:color w:val="333333"/>
          <w:sz w:val="24"/>
          <w:szCs w:val="24"/>
        </w:rPr>
        <w:t xml:space="preserve">  </w:t>
      </w:r>
    </w:p>
    <w:p w14:paraId="0ED087B6" w14:textId="77777777" w:rsidR="0052656B" w:rsidRDefault="0052656B" w:rsidP="0052656B">
      <w:pPr>
        <w:spacing w:after="0" w:line="240" w:lineRule="auto"/>
        <w:ind w:left="720"/>
        <w:rPr>
          <w:rFonts w:ascii="Bahnschrift" w:hAnsi="Bahnschrift"/>
          <w:color w:val="333333"/>
          <w:sz w:val="24"/>
          <w:szCs w:val="24"/>
        </w:rPr>
      </w:pPr>
    </w:p>
    <w:p w14:paraId="2F220D8E" w14:textId="3A0E16CF" w:rsidR="0052656B" w:rsidRDefault="0052656B" w:rsidP="0052656B">
      <w:p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7E510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The most important and valuable information is your project outcomes. Please make these as clear as possible providing both the statistics and the 'story' of your work through case studies</w:t>
      </w:r>
      <w:r w:rsidR="002953F0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,</w:t>
      </w:r>
      <w:r w:rsidRPr="007E510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quotes</w:t>
      </w:r>
      <w:r w:rsidR="002953F0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, completed feedback or questionnaires</w:t>
      </w:r>
      <w:r w:rsidR="007129B3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, media articles etc.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</w:t>
      </w:r>
    </w:p>
    <w:p w14:paraId="21529225" w14:textId="77BD4F6F" w:rsidR="0052656B" w:rsidRDefault="0052656B" w:rsidP="0052656B">
      <w:p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</w:p>
    <w:p w14:paraId="108B48F4" w14:textId="7FA5F27B" w:rsidR="0052656B" w:rsidRPr="007E5109" w:rsidRDefault="0052656B" w:rsidP="0052656B">
      <w:p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L</w:t>
      </w:r>
      <w:r w:rsidRPr="007E510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et us know about </w:t>
      </w:r>
      <w:r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what didn’t go to plan</w:t>
      </w:r>
      <w:r w:rsidRPr="007E510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and what you did to overcome the problem or what you would do differently in the future. This is important information and won't be held against you.</w:t>
      </w:r>
    </w:p>
    <w:p w14:paraId="5B87868A" w14:textId="77777777" w:rsidR="002953F0" w:rsidRDefault="002953F0" w:rsidP="00263DE1">
      <w:pPr>
        <w:spacing w:after="0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</w:p>
    <w:p w14:paraId="2BA0E775" w14:textId="5A9CAED3" w:rsidR="002953F0" w:rsidRDefault="0052656B" w:rsidP="0052656B">
      <w:pPr>
        <w:spacing w:after="100" w:afterAutospacing="1" w:line="240" w:lineRule="auto"/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</w:pPr>
      <w:r w:rsidRPr="007E510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If you have the technology, send us video</w:t>
      </w:r>
      <w:r w:rsidR="00263DE1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>s</w:t>
      </w:r>
      <w:r w:rsidRPr="007E5109">
        <w:rPr>
          <w:rFonts w:ascii="Bahnschrift" w:eastAsia="Times New Roman" w:hAnsi="Bahnschrift" w:cs="Times New Roman"/>
          <w:color w:val="333333"/>
          <w:sz w:val="24"/>
          <w:szCs w:val="24"/>
          <w:lang w:eastAsia="en-GB"/>
        </w:rPr>
        <w:t xml:space="preserve"> or photographs of your project. </w:t>
      </w:r>
    </w:p>
    <w:p w14:paraId="6049E9FD" w14:textId="2183E297" w:rsidR="00BA270A" w:rsidRPr="0013177D" w:rsidRDefault="00BA270A" w:rsidP="0052656B">
      <w:pPr>
        <w:spacing w:after="100" w:afterAutospacing="1" w:line="240" w:lineRule="auto"/>
        <w:rPr>
          <w:rFonts w:ascii="Bahnschrift" w:hAnsi="Bahnschrift" w:cs="Arial"/>
          <w:color w:val="0070C0"/>
          <w:sz w:val="24"/>
          <w:szCs w:val="24"/>
        </w:rPr>
      </w:pPr>
      <w:r>
        <w:rPr>
          <w:rFonts w:ascii="Bahnschrift" w:hAnsi="Bahnschrift"/>
          <w:color w:val="333333"/>
          <w:sz w:val="24"/>
          <w:szCs w:val="24"/>
        </w:rPr>
        <w:t xml:space="preserve">We require your report </w:t>
      </w:r>
      <w:r w:rsidR="00207C48">
        <w:rPr>
          <w:rFonts w:ascii="Bahnschrift" w:hAnsi="Bahnschrift"/>
          <w:color w:val="333333"/>
          <w:sz w:val="24"/>
          <w:szCs w:val="24"/>
        </w:rPr>
        <w:t xml:space="preserve">six weeks after the end date of your project, or </w:t>
      </w:r>
      <w:r>
        <w:rPr>
          <w:rFonts w:ascii="Bahnschrift" w:hAnsi="Bahnschrift"/>
          <w:color w:val="333333"/>
          <w:sz w:val="24"/>
          <w:szCs w:val="24"/>
        </w:rPr>
        <w:t xml:space="preserve">no later than </w:t>
      </w:r>
      <w:r w:rsidRPr="00B22D64">
        <w:rPr>
          <w:rFonts w:ascii="Bahnschrift" w:hAnsi="Bahnschrift" w:cs="Arial"/>
          <w:sz w:val="24"/>
          <w:szCs w:val="24"/>
        </w:rPr>
        <w:t xml:space="preserve">the </w:t>
      </w:r>
      <w:r w:rsidR="00263DE1">
        <w:rPr>
          <w:rFonts w:ascii="Bahnschrift" w:hAnsi="Bahnschrift" w:cs="Arial"/>
          <w:sz w:val="24"/>
          <w:szCs w:val="24"/>
        </w:rPr>
        <w:t>12</w:t>
      </w:r>
      <w:r w:rsidR="00263DE1" w:rsidRPr="0013177D">
        <w:rPr>
          <w:rFonts w:ascii="Bahnschrift" w:hAnsi="Bahnschrift" w:cs="Arial"/>
          <w:sz w:val="24"/>
          <w:szCs w:val="24"/>
          <w:vertAlign w:val="superscript"/>
        </w:rPr>
        <w:t xml:space="preserve">th </w:t>
      </w:r>
      <w:r>
        <w:rPr>
          <w:rFonts w:ascii="Bahnschrift" w:hAnsi="Bahnschrift" w:cs="Arial"/>
          <w:sz w:val="24"/>
          <w:szCs w:val="24"/>
        </w:rPr>
        <w:t xml:space="preserve"> </w:t>
      </w:r>
      <w:r w:rsidR="00263DE1">
        <w:rPr>
          <w:rFonts w:ascii="Bahnschrift" w:hAnsi="Bahnschrift" w:cs="Arial"/>
          <w:sz w:val="24"/>
          <w:szCs w:val="24"/>
        </w:rPr>
        <w:t xml:space="preserve">of </w:t>
      </w:r>
      <w:r>
        <w:rPr>
          <w:rFonts w:ascii="Bahnschrift" w:hAnsi="Bahnschrift" w:cs="Arial"/>
          <w:sz w:val="24"/>
          <w:szCs w:val="24"/>
        </w:rPr>
        <w:t xml:space="preserve">May </w:t>
      </w:r>
      <w:r w:rsidRPr="00B22D64">
        <w:rPr>
          <w:rFonts w:ascii="Bahnschrift" w:hAnsi="Bahnschrift" w:cs="Arial"/>
          <w:sz w:val="24"/>
          <w:szCs w:val="24"/>
        </w:rPr>
        <w:t>2024.</w:t>
      </w:r>
    </w:p>
    <w:p w14:paraId="496AA2FE" w14:textId="498DE5A8" w:rsidR="00EB31D6" w:rsidRDefault="00EB31D6" w:rsidP="002953F0">
      <w:pPr>
        <w:pStyle w:val="NormalWeb"/>
        <w:spacing w:after="260" w:afterAutospacing="0"/>
      </w:pPr>
      <w:r w:rsidRPr="007E5109">
        <w:rPr>
          <w:rFonts w:ascii="Bahnschrift" w:hAnsi="Bahnschrift"/>
          <w:color w:val="333333"/>
        </w:rPr>
        <w:t xml:space="preserve">If you have any </w:t>
      </w:r>
      <w:r w:rsidR="009427D3" w:rsidRPr="007E5109">
        <w:rPr>
          <w:rFonts w:ascii="Bahnschrift" w:hAnsi="Bahnschrift"/>
          <w:color w:val="333333"/>
        </w:rPr>
        <w:t>questions,</w:t>
      </w:r>
      <w:r w:rsidRPr="007E5109">
        <w:rPr>
          <w:rFonts w:ascii="Bahnschrift" w:hAnsi="Bahnschrift"/>
          <w:color w:val="333333"/>
        </w:rPr>
        <w:t xml:space="preserve"> please contact us on</w:t>
      </w:r>
      <w:r w:rsidR="00BA270A">
        <w:rPr>
          <w:rFonts w:ascii="Bahnschrift" w:hAnsi="Bahnschrift"/>
          <w:color w:val="333333"/>
        </w:rPr>
        <w:t xml:space="preserve"> </w:t>
      </w:r>
      <w:hyperlink r:id="rId5" w:history="1">
        <w:r w:rsidR="00BA270A" w:rsidRPr="00FF5326">
          <w:rPr>
            <w:rStyle w:val="Hyperlink"/>
            <w:rFonts w:ascii="Bahnschrift" w:hAnsi="Bahnschrift"/>
          </w:rPr>
          <w:t>communityfund@merseysidewda.gov.uk</w:t>
        </w:r>
      </w:hyperlink>
    </w:p>
    <w:sectPr w:rsidR="00EB31D6" w:rsidSect="002953F0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856"/>
    <w:multiLevelType w:val="multilevel"/>
    <w:tmpl w:val="3A24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528B0"/>
    <w:multiLevelType w:val="hybridMultilevel"/>
    <w:tmpl w:val="BAF28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41994"/>
    <w:multiLevelType w:val="hybridMultilevel"/>
    <w:tmpl w:val="CB029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A7202"/>
    <w:multiLevelType w:val="hybridMultilevel"/>
    <w:tmpl w:val="EB68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D6"/>
    <w:rsid w:val="00046137"/>
    <w:rsid w:val="00164B9B"/>
    <w:rsid w:val="00207C48"/>
    <w:rsid w:val="00245AFB"/>
    <w:rsid w:val="00263DE1"/>
    <w:rsid w:val="002953F0"/>
    <w:rsid w:val="00385B56"/>
    <w:rsid w:val="003945EC"/>
    <w:rsid w:val="0052656B"/>
    <w:rsid w:val="005F004E"/>
    <w:rsid w:val="006E41E7"/>
    <w:rsid w:val="006F333C"/>
    <w:rsid w:val="007129B3"/>
    <w:rsid w:val="007E5109"/>
    <w:rsid w:val="008A36B6"/>
    <w:rsid w:val="009427D3"/>
    <w:rsid w:val="00A2436B"/>
    <w:rsid w:val="00BA270A"/>
    <w:rsid w:val="00DA7A59"/>
    <w:rsid w:val="00DB47E4"/>
    <w:rsid w:val="00EB31D6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1009"/>
  <w15:chartTrackingRefBased/>
  <w15:docId w15:val="{A615A633-CE29-4522-B4F9-58BFF40C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31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EB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B31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3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E5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0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A2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tyfund@merseysidewd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Chris</dc:creator>
  <cp:keywords/>
  <dc:description/>
  <cp:lastModifiedBy>Obrien, Chris</cp:lastModifiedBy>
  <cp:revision>11</cp:revision>
  <dcterms:created xsi:type="dcterms:W3CDTF">2022-08-15T09:39:00Z</dcterms:created>
  <dcterms:modified xsi:type="dcterms:W3CDTF">2022-08-31T10:24:00Z</dcterms:modified>
</cp:coreProperties>
</file>