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4DDA" w14:textId="1086646F" w:rsidR="0086283E" w:rsidRPr="00DB6AD6" w:rsidRDefault="0086283E" w:rsidP="0086283E">
      <w:pPr>
        <w:spacing w:after="0" w:line="288" w:lineRule="atLeast"/>
        <w:textAlignment w:val="baseline"/>
        <w:outlineLvl w:val="4"/>
        <w:rPr>
          <w:rFonts w:ascii="Arial" w:eastAsia="Times New Roman" w:hAnsi="Arial" w:cs="Arial"/>
          <w:sz w:val="30"/>
          <w:szCs w:val="30"/>
          <w:lang w:eastAsia="en-GB"/>
        </w:rPr>
      </w:pPr>
      <w:r w:rsidRPr="00DB6AD6">
        <w:rPr>
          <w:rFonts w:ascii="Arial" w:eastAsia="Times New Roman" w:hAnsi="Arial" w:cs="Arial"/>
          <w:sz w:val="30"/>
          <w:szCs w:val="30"/>
          <w:lang w:eastAsia="en-GB"/>
        </w:rPr>
        <w:t xml:space="preserve">What </w:t>
      </w:r>
      <w:r w:rsidR="00BA61B4" w:rsidRPr="00DB6AD6">
        <w:rPr>
          <w:rFonts w:ascii="Arial" w:eastAsia="Times New Roman" w:hAnsi="Arial" w:cs="Arial"/>
          <w:sz w:val="30"/>
          <w:szCs w:val="30"/>
          <w:lang w:eastAsia="en-GB"/>
        </w:rPr>
        <w:t>Your</w:t>
      </w:r>
      <w:r w:rsidRPr="00DB6AD6">
        <w:rPr>
          <w:rFonts w:ascii="Arial" w:eastAsia="Times New Roman" w:hAnsi="Arial" w:cs="Arial"/>
          <w:sz w:val="30"/>
          <w:szCs w:val="30"/>
          <w:lang w:eastAsia="en-GB"/>
        </w:rPr>
        <w:t xml:space="preserve"> Equal Opportunities Policy </w:t>
      </w:r>
      <w:r w:rsidR="00BA61B4" w:rsidRPr="00DB6AD6">
        <w:rPr>
          <w:rFonts w:ascii="Arial" w:eastAsia="Times New Roman" w:hAnsi="Arial" w:cs="Arial"/>
          <w:sz w:val="30"/>
          <w:szCs w:val="30"/>
          <w:lang w:eastAsia="en-GB"/>
        </w:rPr>
        <w:t xml:space="preserve">should </w:t>
      </w:r>
      <w:r w:rsidRPr="00DB6AD6">
        <w:rPr>
          <w:rFonts w:ascii="Arial" w:eastAsia="Times New Roman" w:hAnsi="Arial" w:cs="Arial"/>
          <w:sz w:val="30"/>
          <w:szCs w:val="30"/>
          <w:lang w:eastAsia="en-GB"/>
        </w:rPr>
        <w:t>include?</w:t>
      </w:r>
    </w:p>
    <w:p w14:paraId="0F4A1FFC" w14:textId="77777777" w:rsidR="0086283E" w:rsidRPr="00DB6AD6" w:rsidRDefault="0086283E" w:rsidP="008628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30063D5" w14:textId="3792F9AC" w:rsidR="006B58AA" w:rsidRDefault="006B58AA" w:rsidP="006B58A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B58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 re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cognise</w:t>
      </w:r>
      <w:r w:rsidRPr="006B58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people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 </w:t>
      </w:r>
      <w:r w:rsidRPr="006B58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from different ethnic groups, cultural backgrounds, sexual orientation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6B58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religious faiths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our communities, and </w:t>
      </w:r>
      <w:bookmarkStart w:id="0" w:name="_GoBack"/>
      <w:bookmarkEnd w:id="0"/>
      <w:r w:rsidRPr="006B58AA">
        <w:rPr>
          <w:rFonts w:ascii="Arial" w:hAnsi="Arial" w:cs="Arial"/>
          <w:color w:val="000000"/>
          <w:sz w:val="24"/>
          <w:szCs w:val="24"/>
          <w:lang w:val="en-US"/>
        </w:rPr>
        <w:t>th</w:t>
      </w:r>
      <w:r w:rsidRPr="006B58AA">
        <w:rPr>
          <w:rFonts w:ascii="Arial" w:hAnsi="Arial" w:cs="Arial"/>
          <w:color w:val="000000"/>
          <w:sz w:val="24"/>
          <w:szCs w:val="24"/>
          <w:lang w:val="en-US"/>
        </w:rPr>
        <w:t>is</w:t>
      </w:r>
      <w:r w:rsidRPr="006B58AA">
        <w:rPr>
          <w:rFonts w:ascii="Arial" w:hAnsi="Arial" w:cs="Arial"/>
          <w:color w:val="000000"/>
          <w:sz w:val="24"/>
          <w:szCs w:val="24"/>
          <w:lang w:val="en-US"/>
        </w:rPr>
        <w:t xml:space="preserve"> diverse nature</w:t>
      </w:r>
      <w:r>
        <w:rPr>
          <w:rFonts w:ascii="Arial" w:hAnsi="Arial" w:cs="Arial"/>
          <w:color w:val="000000"/>
          <w:szCs w:val="19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</w:t>
      </w:r>
      <w:r w:rsidRPr="006B58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positive strength which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MRWA</w:t>
      </w:r>
      <w:r w:rsidRPr="006B58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welcomes and values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We all can </w:t>
      </w:r>
      <w:r w:rsidR="00F128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sometimes </w:t>
      </w:r>
      <w:r w:rsidR="00F12809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ignore or discriminate against disadvantaged groups unintentionally, without realising </w:t>
      </w:r>
      <w:r w:rsidR="00F128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</w:t>
      </w:r>
      <w:r w:rsidR="00F12809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ED9EEC2" w14:textId="606A2453" w:rsidR="00CA2665" w:rsidRDefault="00F12809" w:rsidP="006B58A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3B83BF3" w14:textId="33104C43" w:rsidR="00EB191F" w:rsidRDefault="006B58AA" w:rsidP="008628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B58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E</w:t>
      </w:r>
      <w:r w:rsidRPr="006B58AA">
        <w:rPr>
          <w:rFonts w:ascii="Arial" w:hAnsi="Arial" w:cs="Arial"/>
          <w:color w:val="000000"/>
          <w:sz w:val="24"/>
          <w:szCs w:val="24"/>
          <w:lang w:val="en-US"/>
        </w:rPr>
        <w:t xml:space="preserve">quality policy will form the basis of </w:t>
      </w:r>
      <w:r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6B58AA">
        <w:rPr>
          <w:rFonts w:ascii="Arial" w:hAnsi="Arial" w:cs="Arial"/>
          <w:color w:val="000000"/>
          <w:sz w:val="24"/>
          <w:szCs w:val="24"/>
          <w:lang w:val="en-US"/>
        </w:rPr>
        <w:t>fforts to make best practice in equality a reality</w:t>
      </w:r>
      <w:r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A2665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Your policy </w:t>
      </w:r>
      <w:r w:rsidR="00CA26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shouldn’t</w:t>
      </w:r>
      <w:r w:rsidR="00CA2665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 long </w:t>
      </w:r>
      <w:r w:rsidR="00CA26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or complicated, it is just </w:t>
      </w:r>
      <w:r w:rsidR="00F128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</w:t>
      </w:r>
      <w:r w:rsidR="00DB6AD6" w:rsidRPr="00DB6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agreement for your group </w:t>
      </w:r>
      <w:r w:rsidR="00F128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</w:t>
      </w:r>
      <w:r w:rsidR="00DB6AD6" w:rsidRPr="00DB6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how you will avoid discriminating against people</w:t>
      </w:r>
      <w:r w:rsidR="00F128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It will cover </w:t>
      </w:r>
      <w:r w:rsidR="00DB6AD6" w:rsidRPr="00DB6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how you will </w:t>
      </w:r>
      <w:r w:rsidR="00CA26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</w:t>
      </w:r>
      <w:r w:rsidR="00CA2665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safe and inclusive environment for anyone who would like to join and participate in your group</w:t>
      </w:r>
      <w:r w:rsidR="00CA26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D43BEB3" w14:textId="1AF7AA8D" w:rsidR="009C5A09" w:rsidRDefault="009C5A09" w:rsidP="008628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22B6DD6" w14:textId="57EFC156" w:rsidR="009C5A09" w:rsidRDefault="00F12809" w:rsidP="009C5A0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Your policy </w:t>
      </w:r>
      <w:r w:rsidR="009C5A09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will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identify how </w:t>
      </w:r>
      <w:r w:rsidR="009C5A09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</w:t>
      </w:r>
      <w:r w:rsid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deal with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circumstances</w:t>
      </w:r>
      <w:r w:rsidR="009C5A09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</w:t>
      </w:r>
      <w:r w:rsidR="009C5A09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someone </w:t>
      </w:r>
      <w:r w:rsid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feels they </w:t>
      </w:r>
      <w:r w:rsidR="009C5A09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</w:t>
      </w:r>
      <w:r w:rsid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</w:t>
      </w:r>
      <w:r w:rsidR="009C5A09" w:rsidRPr="009C5A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been treated unfairly or disrespectfully within your group.</w:t>
      </w:r>
    </w:p>
    <w:p w14:paraId="21575B36" w14:textId="77777777" w:rsidR="009C5A09" w:rsidRDefault="009C5A09" w:rsidP="009C5A0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F0D91AD" w14:textId="77777777" w:rsidR="00DB6AD6" w:rsidRPr="00DB6AD6" w:rsidRDefault="00DB6AD6" w:rsidP="008628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78641D" w14:textId="4845E025" w:rsidR="0086283E" w:rsidRPr="00DB6AD6" w:rsidRDefault="009C5A09" w:rsidP="008628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MRWA </w:t>
      </w:r>
      <w:r w:rsidR="0086283E" w:rsidRPr="00DB6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look for the following in your policy:</w:t>
      </w:r>
    </w:p>
    <w:p w14:paraId="53A3FB0D" w14:textId="77777777" w:rsidR="0086283E" w:rsidRPr="00DB6AD6" w:rsidRDefault="0086283E" w:rsidP="008628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3A195EF" w14:textId="2A48E4D7" w:rsidR="0086283E" w:rsidRPr="00DB6AD6" w:rsidRDefault="00DB6AD6" w:rsidP="00BA61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B6AD6">
        <w:rPr>
          <w:rFonts w:ascii="Arial" w:hAnsi="Arial" w:cs="Arial"/>
        </w:rPr>
        <w:t>That a</w:t>
      </w:r>
      <w:r w:rsidR="00EB191F" w:rsidRPr="00DB6AD6">
        <w:rPr>
          <w:rFonts w:ascii="Arial" w:hAnsi="Arial" w:cs="Arial"/>
        </w:rPr>
        <w:t xml:space="preserve">ll the forms of discrimination covered by the Equality Act 2010 </w:t>
      </w:r>
      <w:r w:rsidRPr="00DB6AD6">
        <w:rPr>
          <w:rFonts w:ascii="Arial" w:hAnsi="Arial" w:cs="Arial"/>
        </w:rPr>
        <w:t xml:space="preserve">is </w:t>
      </w:r>
      <w:r w:rsidR="00EB191F" w:rsidRPr="00DB6AD6">
        <w:rPr>
          <w:rFonts w:ascii="Arial" w:hAnsi="Arial" w:cs="Arial"/>
        </w:rPr>
        <w:t>mentioned in the policy.</w:t>
      </w:r>
    </w:p>
    <w:p w14:paraId="090CB628" w14:textId="77777777" w:rsidR="00BA61B4" w:rsidRPr="00DB6AD6" w:rsidRDefault="00BA61B4" w:rsidP="00BA61B4">
      <w:pPr>
        <w:pStyle w:val="ListParagraph"/>
        <w:ind w:left="854"/>
        <w:rPr>
          <w:rFonts w:ascii="Arial" w:hAnsi="Arial" w:cs="Arial"/>
        </w:rPr>
      </w:pPr>
    </w:p>
    <w:p w14:paraId="77895D9F" w14:textId="1B07610E" w:rsidR="00282FC2" w:rsidRPr="00DB6AD6" w:rsidRDefault="0086283E" w:rsidP="00282F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B6AD6">
        <w:rPr>
          <w:rFonts w:ascii="Arial" w:hAnsi="Arial" w:cs="Arial"/>
        </w:rPr>
        <w:t xml:space="preserve">Your policy should </w:t>
      </w:r>
      <w:r w:rsidR="00282FC2" w:rsidRPr="00DB6AD6">
        <w:rPr>
          <w:rFonts w:ascii="Arial" w:hAnsi="Arial" w:cs="Arial"/>
        </w:rPr>
        <w:t>show how</w:t>
      </w:r>
      <w:r w:rsidR="00DB6AD6">
        <w:rPr>
          <w:rFonts w:ascii="Arial" w:hAnsi="Arial" w:cs="Arial"/>
        </w:rPr>
        <w:t xml:space="preserve"> </w:t>
      </w:r>
      <w:r w:rsidR="00282FC2" w:rsidRPr="00DB6AD6">
        <w:rPr>
          <w:rFonts w:ascii="Arial" w:hAnsi="Arial" w:cs="Arial"/>
        </w:rPr>
        <w:t xml:space="preserve">you </w:t>
      </w:r>
      <w:r w:rsidR="00DB6AD6" w:rsidRPr="00DB6AD6">
        <w:rPr>
          <w:rFonts w:ascii="Arial" w:hAnsi="Arial" w:cs="Arial"/>
        </w:rPr>
        <w:t>don’t</w:t>
      </w:r>
      <w:r w:rsidR="00282FC2" w:rsidRPr="00DB6AD6">
        <w:rPr>
          <w:rFonts w:ascii="Arial" w:hAnsi="Arial" w:cs="Arial"/>
        </w:rPr>
        <w:t xml:space="preserve"> unlawfully discriminate</w:t>
      </w:r>
      <w:r w:rsidR="009C5A09">
        <w:rPr>
          <w:rFonts w:ascii="Arial" w:hAnsi="Arial" w:cs="Arial"/>
        </w:rPr>
        <w:t>, covering the</w:t>
      </w:r>
      <w:r w:rsidR="00282FC2" w:rsidRPr="00DB6AD6">
        <w:rPr>
          <w:rFonts w:ascii="Arial" w:hAnsi="Arial" w:cs="Arial"/>
        </w:rPr>
        <w:t xml:space="preserve"> protected characteristics of:</w:t>
      </w:r>
    </w:p>
    <w:p w14:paraId="6BD98403" w14:textId="77777777" w:rsidR="00282FC2" w:rsidRPr="00DB6AD6" w:rsidRDefault="00282FC2" w:rsidP="00282FC2">
      <w:pPr>
        <w:pStyle w:val="ListParagraph"/>
        <w:numPr>
          <w:ilvl w:val="0"/>
          <w:numId w:val="5"/>
        </w:numPr>
        <w:ind w:firstLine="280"/>
        <w:rPr>
          <w:rFonts w:ascii="Arial" w:hAnsi="Arial" w:cs="Arial"/>
        </w:rPr>
      </w:pPr>
      <w:r w:rsidRPr="00DB6AD6">
        <w:rPr>
          <w:rFonts w:ascii="Arial" w:hAnsi="Arial" w:cs="Arial"/>
        </w:rPr>
        <w:t>age.</w:t>
      </w:r>
    </w:p>
    <w:p w14:paraId="12AA4C9F" w14:textId="77777777" w:rsidR="00282FC2" w:rsidRPr="00DB6AD6" w:rsidRDefault="00282FC2" w:rsidP="00282FC2">
      <w:pPr>
        <w:pStyle w:val="ListParagraph"/>
        <w:numPr>
          <w:ilvl w:val="0"/>
          <w:numId w:val="5"/>
        </w:numPr>
        <w:ind w:firstLine="280"/>
        <w:rPr>
          <w:rFonts w:ascii="Arial" w:hAnsi="Arial" w:cs="Arial"/>
        </w:rPr>
      </w:pPr>
      <w:r w:rsidRPr="00DB6AD6">
        <w:rPr>
          <w:rFonts w:ascii="Arial" w:hAnsi="Arial" w:cs="Arial"/>
        </w:rPr>
        <w:t>disability.</w:t>
      </w:r>
    </w:p>
    <w:p w14:paraId="2A4A2809" w14:textId="77777777" w:rsidR="00282FC2" w:rsidRPr="00DB6AD6" w:rsidRDefault="00282FC2" w:rsidP="00282FC2">
      <w:pPr>
        <w:pStyle w:val="ListParagraph"/>
        <w:numPr>
          <w:ilvl w:val="0"/>
          <w:numId w:val="5"/>
        </w:numPr>
        <w:ind w:firstLine="280"/>
        <w:rPr>
          <w:rFonts w:ascii="Arial" w:hAnsi="Arial" w:cs="Arial"/>
        </w:rPr>
      </w:pPr>
      <w:r w:rsidRPr="00DB6AD6">
        <w:rPr>
          <w:rFonts w:ascii="Arial" w:hAnsi="Arial" w:cs="Arial"/>
        </w:rPr>
        <w:t>gender reassignment.</w:t>
      </w:r>
    </w:p>
    <w:p w14:paraId="79EEA48D" w14:textId="77777777" w:rsidR="00282FC2" w:rsidRPr="00DB6AD6" w:rsidRDefault="00282FC2" w:rsidP="00282FC2">
      <w:pPr>
        <w:pStyle w:val="ListParagraph"/>
        <w:numPr>
          <w:ilvl w:val="0"/>
          <w:numId w:val="5"/>
        </w:numPr>
        <w:ind w:firstLine="280"/>
        <w:rPr>
          <w:rFonts w:ascii="Arial" w:hAnsi="Arial" w:cs="Arial"/>
        </w:rPr>
      </w:pPr>
      <w:r w:rsidRPr="00DB6AD6">
        <w:rPr>
          <w:rFonts w:ascii="Arial" w:hAnsi="Arial" w:cs="Arial"/>
        </w:rPr>
        <w:t>marriage or civil partnership.</w:t>
      </w:r>
    </w:p>
    <w:p w14:paraId="532BB9C5" w14:textId="77777777" w:rsidR="00282FC2" w:rsidRPr="00DB6AD6" w:rsidRDefault="00282FC2" w:rsidP="00282FC2">
      <w:pPr>
        <w:pStyle w:val="ListParagraph"/>
        <w:numPr>
          <w:ilvl w:val="0"/>
          <w:numId w:val="5"/>
        </w:numPr>
        <w:ind w:firstLine="280"/>
        <w:rPr>
          <w:rFonts w:ascii="Arial" w:hAnsi="Arial" w:cs="Arial"/>
        </w:rPr>
      </w:pPr>
      <w:r w:rsidRPr="00DB6AD6">
        <w:rPr>
          <w:rFonts w:ascii="Arial" w:hAnsi="Arial" w:cs="Arial"/>
        </w:rPr>
        <w:t>pregnancy and maternity.</w:t>
      </w:r>
    </w:p>
    <w:p w14:paraId="4F82A0D8" w14:textId="77777777" w:rsidR="00282FC2" w:rsidRPr="00DB6AD6" w:rsidRDefault="00282FC2" w:rsidP="00282FC2">
      <w:pPr>
        <w:pStyle w:val="ListParagraph"/>
        <w:numPr>
          <w:ilvl w:val="0"/>
          <w:numId w:val="5"/>
        </w:numPr>
        <w:ind w:firstLine="280"/>
        <w:rPr>
          <w:rFonts w:ascii="Arial" w:hAnsi="Arial" w:cs="Arial"/>
        </w:rPr>
      </w:pPr>
      <w:r w:rsidRPr="00DB6AD6">
        <w:rPr>
          <w:rFonts w:ascii="Arial" w:hAnsi="Arial" w:cs="Arial"/>
        </w:rPr>
        <w:t>race (including colour, nationality, and ethnic or national origin)</w:t>
      </w:r>
    </w:p>
    <w:p w14:paraId="616155FC" w14:textId="77777777" w:rsidR="00282FC2" w:rsidRPr="00DB6AD6" w:rsidRDefault="00282FC2" w:rsidP="00282FC2">
      <w:pPr>
        <w:pStyle w:val="ListParagraph"/>
        <w:numPr>
          <w:ilvl w:val="0"/>
          <w:numId w:val="5"/>
        </w:numPr>
        <w:ind w:firstLine="280"/>
        <w:rPr>
          <w:rFonts w:ascii="Arial" w:hAnsi="Arial" w:cs="Arial"/>
        </w:rPr>
      </w:pPr>
      <w:r w:rsidRPr="00DB6AD6">
        <w:rPr>
          <w:rFonts w:ascii="Arial" w:hAnsi="Arial" w:cs="Arial"/>
        </w:rPr>
        <w:t>religion or belief.</w:t>
      </w:r>
    </w:p>
    <w:p w14:paraId="6901A500" w14:textId="6E2C8461" w:rsidR="0086283E" w:rsidRPr="00DB6AD6" w:rsidRDefault="00282FC2" w:rsidP="00282FC2">
      <w:pPr>
        <w:pStyle w:val="ListParagraph"/>
        <w:numPr>
          <w:ilvl w:val="0"/>
          <w:numId w:val="5"/>
        </w:numPr>
        <w:ind w:firstLine="280"/>
        <w:rPr>
          <w:rFonts w:ascii="Arial" w:hAnsi="Arial" w:cs="Arial"/>
        </w:rPr>
      </w:pPr>
      <w:r w:rsidRPr="00DB6AD6">
        <w:rPr>
          <w:rFonts w:ascii="Arial" w:hAnsi="Arial" w:cs="Arial"/>
        </w:rPr>
        <w:t>sex.</w:t>
      </w:r>
    </w:p>
    <w:p w14:paraId="75CC1057" w14:textId="77777777" w:rsidR="00BA61B4" w:rsidRPr="00DB6AD6" w:rsidRDefault="00BA61B4" w:rsidP="00BA61B4">
      <w:pPr>
        <w:pStyle w:val="ListParagraph"/>
        <w:rPr>
          <w:rFonts w:ascii="Arial" w:hAnsi="Arial" w:cs="Arial"/>
        </w:rPr>
      </w:pPr>
    </w:p>
    <w:p w14:paraId="148CE6ED" w14:textId="77777777" w:rsidR="00BA61B4" w:rsidRPr="00DB6AD6" w:rsidRDefault="0086283E" w:rsidP="00BA61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B6AD6">
        <w:rPr>
          <w:rFonts w:ascii="Arial" w:hAnsi="Arial" w:cs="Arial"/>
        </w:rPr>
        <w:t>It should explain how there is equal access to services</w:t>
      </w:r>
    </w:p>
    <w:p w14:paraId="7C83C558" w14:textId="77777777" w:rsidR="00BA61B4" w:rsidRPr="00DB6AD6" w:rsidRDefault="00BA61B4" w:rsidP="00BA61B4">
      <w:pPr>
        <w:pStyle w:val="ListParagraph"/>
        <w:rPr>
          <w:rFonts w:ascii="Arial" w:hAnsi="Arial" w:cs="Arial"/>
        </w:rPr>
      </w:pPr>
    </w:p>
    <w:p w14:paraId="1B8287C5" w14:textId="0C24997B" w:rsidR="0086283E" w:rsidRPr="00DB6AD6" w:rsidRDefault="0086283E" w:rsidP="00BA61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B6AD6">
        <w:rPr>
          <w:rFonts w:ascii="Arial" w:hAnsi="Arial" w:cs="Arial"/>
        </w:rPr>
        <w:t>You should explain how there is equal access to Employment</w:t>
      </w:r>
      <w:r w:rsidR="00BA61B4" w:rsidRPr="00DB6AD6">
        <w:rPr>
          <w:rFonts w:ascii="Arial" w:hAnsi="Arial" w:cs="Arial"/>
        </w:rPr>
        <w:t xml:space="preserve"> and Volunteering</w:t>
      </w:r>
    </w:p>
    <w:p w14:paraId="48C375B4" w14:textId="77777777" w:rsidR="00BA61B4" w:rsidRPr="00DB6AD6" w:rsidRDefault="00BA61B4" w:rsidP="00BA61B4">
      <w:pPr>
        <w:pStyle w:val="ListParagraph"/>
        <w:rPr>
          <w:rFonts w:ascii="Arial" w:hAnsi="Arial" w:cs="Arial"/>
        </w:rPr>
      </w:pPr>
    </w:p>
    <w:p w14:paraId="799F5D5D" w14:textId="387BC30B" w:rsidR="0086283E" w:rsidRPr="00DB6AD6" w:rsidRDefault="0086283E" w:rsidP="00BA61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B6AD6">
        <w:rPr>
          <w:rFonts w:ascii="Arial" w:hAnsi="Arial" w:cs="Arial"/>
        </w:rPr>
        <w:t>Explain how you prevent harassment and ensure everyone is treated equally</w:t>
      </w:r>
    </w:p>
    <w:p w14:paraId="4B06A612" w14:textId="77777777" w:rsidR="00BA61B4" w:rsidRPr="00DB6AD6" w:rsidRDefault="00BA61B4" w:rsidP="00BA61B4">
      <w:pPr>
        <w:pStyle w:val="ListParagraph"/>
        <w:rPr>
          <w:rFonts w:ascii="Arial" w:hAnsi="Arial" w:cs="Arial"/>
        </w:rPr>
      </w:pPr>
    </w:p>
    <w:p w14:paraId="023EE694" w14:textId="3FF25102" w:rsidR="0086283E" w:rsidRDefault="00BA61B4" w:rsidP="00BA61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B6AD6">
        <w:rPr>
          <w:rFonts w:ascii="Arial" w:hAnsi="Arial" w:cs="Arial"/>
        </w:rPr>
        <w:t>Show h</w:t>
      </w:r>
      <w:r w:rsidR="0086283E" w:rsidRPr="00DB6AD6">
        <w:rPr>
          <w:rFonts w:ascii="Arial" w:hAnsi="Arial" w:cs="Arial"/>
        </w:rPr>
        <w:t xml:space="preserve">ow </w:t>
      </w:r>
      <w:r w:rsidRPr="00DB6AD6">
        <w:rPr>
          <w:rFonts w:ascii="Arial" w:hAnsi="Arial" w:cs="Arial"/>
        </w:rPr>
        <w:t xml:space="preserve">any </w:t>
      </w:r>
      <w:r w:rsidR="0086283E" w:rsidRPr="00DB6AD6">
        <w:rPr>
          <w:rFonts w:ascii="Arial" w:hAnsi="Arial" w:cs="Arial"/>
        </w:rPr>
        <w:t>complaints are dealt with fairly</w:t>
      </w:r>
    </w:p>
    <w:p w14:paraId="6A0C90D5" w14:textId="77777777" w:rsidR="00FB007C" w:rsidRPr="00FB007C" w:rsidRDefault="00FB007C" w:rsidP="00FB007C">
      <w:pPr>
        <w:pStyle w:val="ListParagraph"/>
        <w:rPr>
          <w:rFonts w:ascii="Arial" w:hAnsi="Arial" w:cs="Arial"/>
        </w:rPr>
      </w:pPr>
    </w:p>
    <w:p w14:paraId="7DAF80A5" w14:textId="006C564B" w:rsidR="00282FC2" w:rsidRPr="00FB007C" w:rsidRDefault="00FB007C" w:rsidP="00740F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B007C">
        <w:rPr>
          <w:rFonts w:ascii="Arial" w:hAnsi="Arial" w:cs="Arial"/>
        </w:rPr>
        <w:t>Explain when your Equality policy will be reviewed.</w:t>
      </w:r>
    </w:p>
    <w:p w14:paraId="7861DF66" w14:textId="77777777" w:rsidR="00FB007C" w:rsidRDefault="00FB007C" w:rsidP="00282FC2">
      <w:pPr>
        <w:rPr>
          <w:rFonts w:ascii="Arial" w:hAnsi="Arial" w:cs="Arial"/>
        </w:rPr>
      </w:pPr>
    </w:p>
    <w:p w14:paraId="0B9EC167" w14:textId="5DEB6449" w:rsidR="00FB007C" w:rsidRDefault="00282FC2" w:rsidP="00282FC2">
      <w:pPr>
        <w:rPr>
          <w:rFonts w:ascii="Arial" w:hAnsi="Arial" w:cs="Arial"/>
        </w:rPr>
      </w:pPr>
      <w:r w:rsidRPr="00DB6AD6">
        <w:rPr>
          <w:rFonts w:ascii="Arial" w:hAnsi="Arial" w:cs="Arial"/>
        </w:rPr>
        <w:t xml:space="preserve">Equality Policy </w:t>
      </w:r>
      <w:r w:rsidR="00FB007C">
        <w:rPr>
          <w:rFonts w:ascii="Arial" w:hAnsi="Arial" w:cs="Arial"/>
        </w:rPr>
        <w:t xml:space="preserve">advice and </w:t>
      </w:r>
      <w:r w:rsidRPr="00DB6AD6">
        <w:rPr>
          <w:rFonts w:ascii="Arial" w:hAnsi="Arial" w:cs="Arial"/>
        </w:rPr>
        <w:t>template</w:t>
      </w:r>
      <w:r w:rsidR="00FB007C">
        <w:rPr>
          <w:rFonts w:ascii="Arial" w:hAnsi="Arial" w:cs="Arial"/>
        </w:rPr>
        <w:t>s</w:t>
      </w:r>
      <w:r w:rsidRPr="00DB6AD6">
        <w:rPr>
          <w:rFonts w:ascii="Arial" w:hAnsi="Arial" w:cs="Arial"/>
        </w:rPr>
        <w:t xml:space="preserve"> can be downloaded from </w:t>
      </w:r>
    </w:p>
    <w:p w14:paraId="58830B00" w14:textId="26E9C9F3" w:rsidR="00282FC2" w:rsidRDefault="006B58AA" w:rsidP="00282FC2">
      <w:pPr>
        <w:rPr>
          <w:rFonts w:ascii="Arial" w:hAnsi="Arial" w:cs="Arial"/>
        </w:rPr>
      </w:pPr>
      <w:hyperlink r:id="rId5" w:history="1">
        <w:r w:rsidR="00FB007C" w:rsidRPr="0047701B">
          <w:rPr>
            <w:rStyle w:val="Hyperlink"/>
            <w:rFonts w:ascii="Arial" w:hAnsi="Arial" w:cs="Arial"/>
          </w:rPr>
          <w:t>https://www.acas.org.uk/equality-policy-template</w:t>
        </w:r>
      </w:hyperlink>
    </w:p>
    <w:p w14:paraId="0BD27E61" w14:textId="5DC43E65" w:rsidR="0086283E" w:rsidRPr="00DB6AD6" w:rsidRDefault="006B58AA">
      <w:pPr>
        <w:rPr>
          <w:rFonts w:ascii="Arial" w:hAnsi="Arial" w:cs="Arial"/>
        </w:rPr>
      </w:pPr>
      <w:hyperlink r:id="rId6" w:history="1">
        <w:r w:rsidR="00FB007C" w:rsidRPr="0047701B">
          <w:rPr>
            <w:rStyle w:val="Hyperlink"/>
            <w:rFonts w:ascii="Arial" w:hAnsi="Arial" w:cs="Arial"/>
          </w:rPr>
          <w:t>https://www.resourcecentre.org.uk/information/equality-and-diversity-policies-for-small-groups/</w:t>
        </w:r>
      </w:hyperlink>
    </w:p>
    <w:sectPr w:rsidR="0086283E" w:rsidRPr="00DB6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CC9"/>
    <w:multiLevelType w:val="hybridMultilevel"/>
    <w:tmpl w:val="13D059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C6AC9"/>
    <w:multiLevelType w:val="hybridMultilevel"/>
    <w:tmpl w:val="6FBAA3B2"/>
    <w:lvl w:ilvl="0" w:tplc="79F89ED8">
      <w:numFmt w:val="bullet"/>
      <w:lvlText w:val="•"/>
      <w:lvlJc w:val="left"/>
      <w:pPr>
        <w:ind w:left="854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D63B81"/>
    <w:multiLevelType w:val="hybridMultilevel"/>
    <w:tmpl w:val="E3D4CA62"/>
    <w:lvl w:ilvl="0" w:tplc="0809000F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B623D4"/>
    <w:multiLevelType w:val="hybridMultilevel"/>
    <w:tmpl w:val="50BE02B2"/>
    <w:lvl w:ilvl="0" w:tplc="08090001">
      <w:start w:val="1"/>
      <w:numFmt w:val="bullet"/>
      <w:lvlText w:val=""/>
      <w:lvlJc w:val="left"/>
      <w:pPr>
        <w:ind w:left="854" w:hanging="5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B1C6CAB"/>
    <w:multiLevelType w:val="multilevel"/>
    <w:tmpl w:val="5058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3E"/>
    <w:rsid w:val="00282FC2"/>
    <w:rsid w:val="006B58AA"/>
    <w:rsid w:val="0086283E"/>
    <w:rsid w:val="009C5A09"/>
    <w:rsid w:val="00BA61B4"/>
    <w:rsid w:val="00CA2665"/>
    <w:rsid w:val="00DB6AD6"/>
    <w:rsid w:val="00EB191F"/>
    <w:rsid w:val="00F12809"/>
    <w:rsid w:val="00FB007C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2BD5"/>
  <w15:chartTrackingRefBased/>
  <w15:docId w15:val="{34B3244F-4CC0-4AEC-B037-4996E6A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628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283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6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A6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F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ourcecentre.org.uk/information/equality-and-diversity-policies-for-small-groups/" TargetMode="External"/><Relationship Id="rId5" Type="http://schemas.openxmlformats.org/officeDocument/2006/relationships/hyperlink" Target="https://www.acas.org.uk/equality-policy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Chris</dc:creator>
  <cp:keywords/>
  <dc:description/>
  <cp:lastModifiedBy>Obrien, Chris</cp:lastModifiedBy>
  <cp:revision>7</cp:revision>
  <dcterms:created xsi:type="dcterms:W3CDTF">2022-08-17T13:08:00Z</dcterms:created>
  <dcterms:modified xsi:type="dcterms:W3CDTF">2022-08-22T15:00:00Z</dcterms:modified>
</cp:coreProperties>
</file>