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43D21" w14:textId="5D559F1E" w:rsidR="001F1E9F" w:rsidRPr="0043489F" w:rsidRDefault="001F1E9F" w:rsidP="001F1E9F">
      <w:pPr>
        <w:rPr>
          <w:rFonts w:ascii="Bahnschrift" w:hAnsi="Bahnschrift"/>
          <w:b/>
          <w:bCs/>
          <w:sz w:val="36"/>
          <w:szCs w:val="36"/>
        </w:rPr>
      </w:pPr>
      <w:r w:rsidRPr="0043489F">
        <w:rPr>
          <w:rFonts w:ascii="Bahnschrift" w:hAnsi="Bahnschrift"/>
          <w:b/>
          <w:bCs/>
          <w:sz w:val="36"/>
          <w:szCs w:val="36"/>
        </w:rPr>
        <w:t xml:space="preserve">MRWA </w:t>
      </w:r>
      <w:r>
        <w:rPr>
          <w:rFonts w:ascii="Bahnschrift" w:hAnsi="Bahnschrift"/>
          <w:b/>
          <w:bCs/>
          <w:sz w:val="36"/>
          <w:szCs w:val="36"/>
        </w:rPr>
        <w:t>VAN</w:t>
      </w:r>
      <w:r w:rsidRPr="0043489F">
        <w:rPr>
          <w:rFonts w:ascii="Bahnschrift" w:hAnsi="Bahnschrift"/>
          <w:b/>
          <w:bCs/>
          <w:sz w:val="36"/>
          <w:szCs w:val="36"/>
        </w:rPr>
        <w:t xml:space="preserve"> BOOKING SYSTEM</w:t>
      </w:r>
    </w:p>
    <w:p w14:paraId="040C6CD3" w14:textId="69F0EEAE" w:rsidR="008552B4" w:rsidRDefault="009A04E3" w:rsidP="001F1E9F">
      <w:pPr>
        <w:rPr>
          <w:rFonts w:ascii="Bahnschrift" w:hAnsi="Bahnschrift"/>
          <w:b/>
          <w:bCs/>
          <w:color w:val="C00000"/>
          <w:sz w:val="36"/>
          <w:szCs w:val="36"/>
        </w:rPr>
      </w:pPr>
      <w:r>
        <w:rPr>
          <w:rFonts w:ascii="Bahnschrift" w:hAnsi="Bahnschrift"/>
          <w:b/>
          <w:bCs/>
          <w:color w:val="C00000"/>
          <w:sz w:val="36"/>
          <w:szCs w:val="36"/>
        </w:rPr>
        <w:t xml:space="preserve">VAN AND TRAILER </w:t>
      </w:r>
      <w:r w:rsidR="008552B4">
        <w:rPr>
          <w:rFonts w:ascii="Bahnschrift" w:hAnsi="Bahnschrift"/>
          <w:b/>
          <w:bCs/>
          <w:color w:val="C00000"/>
          <w:sz w:val="36"/>
          <w:szCs w:val="36"/>
        </w:rPr>
        <w:t>ACCESS</w:t>
      </w:r>
      <w:r>
        <w:rPr>
          <w:rFonts w:ascii="Bahnschrift" w:hAnsi="Bahnschrift"/>
          <w:b/>
          <w:bCs/>
          <w:color w:val="C00000"/>
          <w:sz w:val="36"/>
          <w:szCs w:val="36"/>
        </w:rPr>
        <w:t xml:space="preserve"> GUIDANCE</w:t>
      </w:r>
      <w:r w:rsidR="008552B4">
        <w:rPr>
          <w:rFonts w:ascii="Bahnschrift" w:hAnsi="Bahnschrift"/>
          <w:b/>
          <w:bCs/>
          <w:color w:val="C00000"/>
          <w:sz w:val="36"/>
          <w:szCs w:val="36"/>
        </w:rPr>
        <w:t xml:space="preserve"> </w:t>
      </w:r>
    </w:p>
    <w:p w14:paraId="4984679B" w14:textId="5483E118" w:rsidR="001F1E9F" w:rsidRPr="00423007" w:rsidRDefault="001F1E9F" w:rsidP="001F1E9F">
      <w:pPr>
        <w:rPr>
          <w:rFonts w:ascii="Bahnschrift" w:hAnsi="Bahnschrift"/>
          <w:b/>
          <w:bCs/>
          <w:color w:val="C45911" w:themeColor="accent2" w:themeShade="BF"/>
          <w:sz w:val="40"/>
          <w:szCs w:val="40"/>
        </w:rPr>
      </w:pPr>
      <w:r w:rsidRPr="00423007">
        <w:rPr>
          <w:rFonts w:ascii="Bahnschrift" w:hAnsi="Bahnschrift"/>
          <w:b/>
          <w:bCs/>
          <w:color w:val="C45911" w:themeColor="accent2" w:themeShade="BF"/>
          <w:sz w:val="40"/>
          <w:szCs w:val="40"/>
        </w:rPr>
        <w:t xml:space="preserve">VAN </w:t>
      </w:r>
      <w:r w:rsidR="008552B4">
        <w:rPr>
          <w:rFonts w:ascii="Bahnschrift" w:hAnsi="Bahnschrift"/>
          <w:b/>
          <w:bCs/>
          <w:color w:val="C45911" w:themeColor="accent2" w:themeShade="BF"/>
          <w:sz w:val="40"/>
          <w:szCs w:val="40"/>
        </w:rPr>
        <w:t xml:space="preserve">AND LARGE TRAILER </w:t>
      </w:r>
      <w:r w:rsidRPr="00423007">
        <w:rPr>
          <w:rFonts w:ascii="Bahnschrift" w:hAnsi="Bahnschrift"/>
          <w:b/>
          <w:bCs/>
          <w:color w:val="C45911" w:themeColor="accent2" w:themeShade="BF"/>
          <w:sz w:val="40"/>
          <w:szCs w:val="40"/>
        </w:rPr>
        <w:t>BOOKINGS</w:t>
      </w:r>
    </w:p>
    <w:p w14:paraId="364CB7AB" w14:textId="77777777" w:rsidR="008552B4" w:rsidRPr="00E85FEF" w:rsidRDefault="008552B4" w:rsidP="008552B4">
      <w:pPr>
        <w:rPr>
          <w:rFonts w:ascii="Bahnschrift" w:hAnsi="Bahnschrift"/>
          <w:b/>
          <w:bCs/>
          <w:sz w:val="32"/>
          <w:szCs w:val="32"/>
        </w:rPr>
      </w:pPr>
      <w:r w:rsidRPr="00E85FEF">
        <w:rPr>
          <w:rFonts w:ascii="Bahnschrift" w:hAnsi="Bahnschrift" w:cs="Helvetica"/>
          <w:b/>
          <w:bCs/>
          <w:color w:val="000000"/>
          <w:sz w:val="32"/>
          <w:szCs w:val="32"/>
          <w:shd w:val="clear" w:color="auto" w:fill="FFFFFF"/>
        </w:rPr>
        <w:t>The following vehicles will require an appointment</w:t>
      </w:r>
      <w:r>
        <w:rPr>
          <w:rFonts w:ascii="Bahnschrift" w:hAnsi="Bahnschrift" w:cs="Helvetica"/>
          <w:b/>
          <w:bCs/>
          <w:color w:val="000000"/>
          <w:sz w:val="32"/>
          <w:szCs w:val="32"/>
          <w:shd w:val="clear" w:color="auto" w:fill="FFFFFF"/>
        </w:rPr>
        <w:t>:</w:t>
      </w:r>
    </w:p>
    <w:p w14:paraId="382EFD0E" w14:textId="77777777" w:rsidR="008552B4" w:rsidRDefault="008552B4" w:rsidP="008552B4">
      <w:pPr>
        <w:pStyle w:val="ListParagraph"/>
        <w:numPr>
          <w:ilvl w:val="0"/>
          <w:numId w:val="2"/>
        </w:numPr>
        <w:rPr>
          <w:rFonts w:ascii="Bahnschrift" w:hAnsi="Bahnschrift"/>
          <w:sz w:val="32"/>
          <w:szCs w:val="32"/>
        </w:rPr>
      </w:pPr>
      <w:r w:rsidRPr="00E85FEF">
        <w:rPr>
          <w:rFonts w:ascii="Bahnschrift" w:hAnsi="Bahnschrift"/>
          <w:sz w:val="32"/>
          <w:szCs w:val="32"/>
        </w:rPr>
        <w:t>A van (of any size)</w:t>
      </w:r>
    </w:p>
    <w:p w14:paraId="7DAEC512" w14:textId="77777777" w:rsidR="008552B4" w:rsidRDefault="008552B4" w:rsidP="008552B4">
      <w:pPr>
        <w:pStyle w:val="ListParagraph"/>
        <w:numPr>
          <w:ilvl w:val="0"/>
          <w:numId w:val="2"/>
        </w:numPr>
        <w:rPr>
          <w:rFonts w:ascii="Bahnschrift" w:hAnsi="Bahnschrift"/>
          <w:sz w:val="32"/>
          <w:szCs w:val="32"/>
        </w:rPr>
      </w:pPr>
      <w:r w:rsidRPr="00E85FEF">
        <w:rPr>
          <w:rFonts w:ascii="Bahnschrift" w:hAnsi="Bahnschrift"/>
          <w:sz w:val="32"/>
          <w:szCs w:val="32"/>
        </w:rPr>
        <w:t>A trailer between 2 and 3 metres long</w:t>
      </w:r>
    </w:p>
    <w:p w14:paraId="34CB2C37" w14:textId="77777777" w:rsidR="008552B4" w:rsidRDefault="008552B4" w:rsidP="008552B4">
      <w:pPr>
        <w:pStyle w:val="ListParagraph"/>
        <w:numPr>
          <w:ilvl w:val="0"/>
          <w:numId w:val="2"/>
        </w:numPr>
        <w:rPr>
          <w:rFonts w:ascii="Bahnschrift" w:hAnsi="Bahnschrift"/>
          <w:sz w:val="32"/>
          <w:szCs w:val="32"/>
        </w:rPr>
      </w:pPr>
      <w:r w:rsidRPr="00E85FEF">
        <w:rPr>
          <w:rFonts w:ascii="Bahnschrift" w:hAnsi="Bahnschrift"/>
          <w:sz w:val="32"/>
          <w:szCs w:val="32"/>
        </w:rPr>
        <w:t>An appointment is not needed for car with trailers less than 2 metres in length – not including the tow bar.</w:t>
      </w:r>
    </w:p>
    <w:p w14:paraId="716C0A60" w14:textId="77777777" w:rsidR="008552B4" w:rsidRPr="00E85FEF" w:rsidRDefault="008552B4" w:rsidP="008552B4">
      <w:pPr>
        <w:pStyle w:val="ListParagraph"/>
        <w:numPr>
          <w:ilvl w:val="0"/>
          <w:numId w:val="2"/>
        </w:numPr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>Hire van will need an appointment</w:t>
      </w:r>
      <w:r w:rsidRPr="00E85FEF">
        <w:rPr>
          <w:rFonts w:ascii="Bahnschrift" w:hAnsi="Bahnschrift"/>
          <w:sz w:val="32"/>
          <w:szCs w:val="32"/>
        </w:rPr>
        <w:t xml:space="preserve">– </w:t>
      </w:r>
      <w:r>
        <w:rPr>
          <w:rFonts w:ascii="Bahnschrift" w:hAnsi="Bahnschrift"/>
          <w:sz w:val="32"/>
          <w:szCs w:val="32"/>
        </w:rPr>
        <w:t xml:space="preserve">you will need to </w:t>
      </w:r>
      <w:r w:rsidRPr="00E85FEF">
        <w:rPr>
          <w:rFonts w:ascii="Bahnschrift" w:hAnsi="Bahnschrift"/>
          <w:sz w:val="32"/>
          <w:szCs w:val="32"/>
        </w:rPr>
        <w:t>bring the van hire agreement w</w:t>
      </w:r>
      <w:r>
        <w:rPr>
          <w:rFonts w:ascii="Bahnschrift" w:hAnsi="Bahnschrift"/>
          <w:sz w:val="32"/>
          <w:szCs w:val="32"/>
        </w:rPr>
        <w:t>ith you to allow access</w:t>
      </w:r>
    </w:p>
    <w:p w14:paraId="58D70141" w14:textId="77777777" w:rsidR="008552B4" w:rsidRDefault="008552B4" w:rsidP="008552B4">
      <w:pPr>
        <w:rPr>
          <w:rFonts w:ascii="Bahnschrift" w:hAnsi="Bahnschrift"/>
          <w:b/>
          <w:bCs/>
          <w:sz w:val="32"/>
          <w:szCs w:val="32"/>
        </w:rPr>
      </w:pPr>
      <w:r>
        <w:rPr>
          <w:rFonts w:ascii="Bahnschrift" w:hAnsi="Bahnschrift"/>
          <w:b/>
          <w:bCs/>
          <w:sz w:val="32"/>
          <w:szCs w:val="32"/>
        </w:rPr>
        <w:t>The Appointment System</w:t>
      </w:r>
    </w:p>
    <w:p w14:paraId="4B580888" w14:textId="77777777" w:rsidR="008552B4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>There are a limited number of appointments for vans and large trailers each day. Once the total number of permitted vans or large trailers per day has been reached for a particular site, then no more bookings for that day will be taken and residents will need to choose an alternative day that has availability.</w:t>
      </w:r>
    </w:p>
    <w:p w14:paraId="0B4C3528" w14:textId="77777777" w:rsidR="008552B4" w:rsidRPr="00997CD5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>Visits are strictly via a pre-arranged booking only and anyone turning up without a pre-booked visit will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be turned away.</w:t>
      </w:r>
    </w:p>
    <w:p w14:paraId="059FFAA7" w14:textId="77777777" w:rsidR="008552B4" w:rsidRPr="00997CD5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 xml:space="preserve">There </w:t>
      </w:r>
      <w:r>
        <w:rPr>
          <w:rFonts w:ascii="Bahnschrift" w:hAnsi="Bahnschrift"/>
          <w:sz w:val="32"/>
          <w:szCs w:val="32"/>
        </w:rPr>
        <w:t xml:space="preserve">is no </w:t>
      </w:r>
      <w:r w:rsidRPr="00997CD5">
        <w:rPr>
          <w:rFonts w:ascii="Bahnschrift" w:hAnsi="Bahnschrift"/>
          <w:sz w:val="32"/>
          <w:szCs w:val="32"/>
        </w:rPr>
        <w:t xml:space="preserve">specific time slot </w:t>
      </w:r>
      <w:r>
        <w:rPr>
          <w:rFonts w:ascii="Bahnschrift" w:hAnsi="Bahnschrift"/>
          <w:sz w:val="32"/>
          <w:szCs w:val="32"/>
        </w:rPr>
        <w:t xml:space="preserve">for appointments </w:t>
      </w:r>
      <w:r w:rsidRPr="00997CD5">
        <w:rPr>
          <w:rFonts w:ascii="Bahnschrift" w:hAnsi="Bahnschrift"/>
          <w:sz w:val="32"/>
          <w:szCs w:val="32"/>
        </w:rPr>
        <w:t>and, once the date of a booking has been confirmed, the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vehicle registration details will be provided to site attendants and residents can turn up at any time on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their allotted day. If there are queues at site, residents with a van allocation booking will need to join the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queue.</w:t>
      </w:r>
    </w:p>
    <w:p w14:paraId="655F9835" w14:textId="77777777" w:rsidR="008552B4" w:rsidRPr="00997CD5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>Visits in a van or with a large trailer will be strictly limited to 2 appointments per week for each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vehicle/household with a maximum of 12 visits per year. Green waste is classed as one of the 12 visits.</w:t>
      </w:r>
    </w:p>
    <w:p w14:paraId="1F5F044B" w14:textId="77777777" w:rsidR="008552B4" w:rsidRPr="00997CD5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 xml:space="preserve">Only household waste is permitted at site and you may be refused access </w:t>
      </w:r>
      <w:r>
        <w:rPr>
          <w:rFonts w:ascii="Bahnschrift" w:hAnsi="Bahnschrift"/>
          <w:sz w:val="32"/>
          <w:szCs w:val="32"/>
        </w:rPr>
        <w:t xml:space="preserve">(even if you have a confirmed appointment) </w:t>
      </w:r>
      <w:r w:rsidRPr="00997CD5">
        <w:rPr>
          <w:rFonts w:ascii="Bahnschrift" w:hAnsi="Bahnschrift"/>
          <w:sz w:val="32"/>
          <w:szCs w:val="32"/>
        </w:rPr>
        <w:t>if it is suspected that the waste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you are bringing has arisen from trade or commercial activity.</w:t>
      </w:r>
    </w:p>
    <w:p w14:paraId="1B347F53" w14:textId="77777777" w:rsidR="008552B4" w:rsidRPr="00997CD5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>Those with a hire vehicle booking will be asked to present the hire documents. Residents with hire van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bookings that arrive at site without the correct documentation will be refused entry to the site.</w:t>
      </w:r>
    </w:p>
    <w:p w14:paraId="480550F8" w14:textId="77777777" w:rsidR="008552B4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lastRenderedPageBreak/>
        <w:t>One</w:t>
      </w:r>
      <w:r>
        <w:rPr>
          <w:rFonts w:ascii="Bahnschrift" w:hAnsi="Bahnschrift"/>
          <w:sz w:val="32"/>
          <w:szCs w:val="32"/>
        </w:rPr>
        <w:t xml:space="preserve"> </w:t>
      </w:r>
      <w:r w:rsidRPr="00997CD5">
        <w:rPr>
          <w:rFonts w:ascii="Bahnschrift" w:hAnsi="Bahnschrift"/>
          <w:sz w:val="32"/>
          <w:szCs w:val="32"/>
        </w:rPr>
        <w:t>appointment allows one visit only to the chose</w:t>
      </w:r>
      <w:r>
        <w:rPr>
          <w:rFonts w:ascii="Bahnschrift" w:hAnsi="Bahnschrift"/>
          <w:sz w:val="32"/>
          <w:szCs w:val="32"/>
        </w:rPr>
        <w:t>n</w:t>
      </w:r>
      <w:r w:rsidRPr="00997CD5">
        <w:rPr>
          <w:rFonts w:ascii="Bahnschrift" w:hAnsi="Bahnschrift"/>
          <w:sz w:val="32"/>
          <w:szCs w:val="32"/>
        </w:rPr>
        <w:t xml:space="preserve"> Recycling Centre</w:t>
      </w:r>
      <w:r>
        <w:rPr>
          <w:rFonts w:ascii="Bahnschrift" w:hAnsi="Bahnschrift"/>
          <w:sz w:val="32"/>
          <w:szCs w:val="32"/>
        </w:rPr>
        <w:t xml:space="preserve"> on the allotted day</w:t>
      </w:r>
      <w:r w:rsidRPr="00997CD5">
        <w:rPr>
          <w:rFonts w:ascii="Bahnschrift" w:hAnsi="Bahnschrift"/>
          <w:sz w:val="32"/>
          <w:szCs w:val="32"/>
        </w:rPr>
        <w:t xml:space="preserve">. The week </w:t>
      </w:r>
      <w:r>
        <w:rPr>
          <w:rFonts w:ascii="Bahnschrift" w:hAnsi="Bahnschrift"/>
          <w:sz w:val="32"/>
          <w:szCs w:val="32"/>
        </w:rPr>
        <w:t xml:space="preserve">for appointments </w:t>
      </w:r>
      <w:r w:rsidRPr="00997CD5">
        <w:rPr>
          <w:rFonts w:ascii="Bahnschrift" w:hAnsi="Bahnschrift"/>
          <w:sz w:val="32"/>
          <w:szCs w:val="32"/>
        </w:rPr>
        <w:t>runs from Sunday to Saturday.</w:t>
      </w:r>
    </w:p>
    <w:p w14:paraId="0F000E51" w14:textId="77777777" w:rsidR="008552B4" w:rsidRDefault="008552B4" w:rsidP="008552B4">
      <w:pPr>
        <w:pStyle w:val="ListParagraph"/>
        <w:numPr>
          <w:ilvl w:val="0"/>
          <w:numId w:val="3"/>
        </w:numPr>
        <w:rPr>
          <w:rFonts w:ascii="Bahnschrift" w:hAnsi="Bahnschrift"/>
          <w:sz w:val="32"/>
          <w:szCs w:val="32"/>
        </w:rPr>
      </w:pPr>
      <w:r w:rsidRPr="00997CD5">
        <w:rPr>
          <w:rFonts w:ascii="Bahnschrift" w:hAnsi="Bahnschrift"/>
          <w:sz w:val="32"/>
          <w:szCs w:val="32"/>
        </w:rPr>
        <w:t>Appointments cannot be booked for that same day. All appointments need to be booked in advance</w:t>
      </w:r>
      <w:r>
        <w:rPr>
          <w:rFonts w:ascii="Bahnschrift" w:hAnsi="Bahnschrift"/>
          <w:sz w:val="32"/>
          <w:szCs w:val="32"/>
        </w:rPr>
        <w:t>.</w:t>
      </w:r>
    </w:p>
    <w:p w14:paraId="1031F333" w14:textId="77777777" w:rsidR="008552B4" w:rsidRPr="007E1E84" w:rsidRDefault="008552B4" w:rsidP="008552B4">
      <w:pPr>
        <w:rPr>
          <w:rFonts w:ascii="Bahnschrift" w:hAnsi="Bahnschrift"/>
          <w:sz w:val="32"/>
          <w:szCs w:val="32"/>
        </w:rPr>
      </w:pPr>
      <w:r w:rsidRPr="007E1E84">
        <w:rPr>
          <w:rFonts w:ascii="Bahnschrift" w:hAnsi="Bahnschrift"/>
          <w:b/>
          <w:bCs/>
          <w:sz w:val="32"/>
          <w:szCs w:val="32"/>
        </w:rPr>
        <w:t>Vehicles prohibited from our Centres:</w:t>
      </w:r>
    </w:p>
    <w:p w14:paraId="674BA0B9" w14:textId="77777777" w:rsidR="008552B4" w:rsidRDefault="008552B4" w:rsidP="008552B4">
      <w:pPr>
        <w:pStyle w:val="ListParagraph"/>
        <w:numPr>
          <w:ilvl w:val="0"/>
          <w:numId w:val="2"/>
        </w:numPr>
        <w:rPr>
          <w:rFonts w:ascii="Bahnschrift" w:hAnsi="Bahnschrift"/>
          <w:sz w:val="32"/>
          <w:szCs w:val="32"/>
        </w:rPr>
      </w:pPr>
      <w:r w:rsidRPr="00E85FEF">
        <w:rPr>
          <w:rFonts w:ascii="Bahnschrift" w:hAnsi="Bahnschrift"/>
          <w:sz w:val="32"/>
          <w:szCs w:val="32"/>
        </w:rPr>
        <w:t>Vehicles above 3.5t gross vehicle weight, and vehicles with trailers which are longer than 3 metres are not allowed to access a HWRC.</w:t>
      </w:r>
    </w:p>
    <w:p w14:paraId="6EAED781" w14:textId="77777777" w:rsidR="001F1E9F" w:rsidRDefault="001F1E9F" w:rsidP="001F1E9F">
      <w:pPr>
        <w:rPr>
          <w:rFonts w:ascii="Bahnschrift" w:hAnsi="Bahnschrift"/>
          <w:b/>
          <w:bCs/>
          <w:color w:val="538135" w:themeColor="accent6" w:themeShade="BF"/>
          <w:sz w:val="40"/>
          <w:szCs w:val="40"/>
        </w:rPr>
      </w:pPr>
    </w:p>
    <w:sectPr w:rsidR="001F1E9F" w:rsidSect="00206E65">
      <w:footerReference w:type="default" r:id="rId7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45121" w14:textId="77777777" w:rsidR="008552B4" w:rsidRDefault="008552B4" w:rsidP="008552B4">
      <w:pPr>
        <w:spacing w:after="0" w:line="240" w:lineRule="auto"/>
      </w:pPr>
      <w:r>
        <w:separator/>
      </w:r>
    </w:p>
  </w:endnote>
  <w:endnote w:type="continuationSeparator" w:id="0">
    <w:p w14:paraId="295AB207" w14:textId="77777777" w:rsidR="008552B4" w:rsidRDefault="008552B4" w:rsidP="0085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9E33" w14:textId="65DEE1E2" w:rsidR="008552B4" w:rsidRDefault="008552B4">
    <w:pPr>
      <w:pStyle w:val="Footer"/>
    </w:pPr>
    <w:r>
      <w:t>ACCESS POLICY REVISED JANUARY 2022 VER.1</w:t>
    </w:r>
  </w:p>
  <w:p w14:paraId="2E36F0FB" w14:textId="77777777" w:rsidR="008552B4" w:rsidRDefault="00855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298E7" w14:textId="77777777" w:rsidR="008552B4" w:rsidRDefault="008552B4" w:rsidP="008552B4">
      <w:pPr>
        <w:spacing w:after="0" w:line="240" w:lineRule="auto"/>
      </w:pPr>
      <w:r>
        <w:separator/>
      </w:r>
    </w:p>
  </w:footnote>
  <w:footnote w:type="continuationSeparator" w:id="0">
    <w:p w14:paraId="35A7A879" w14:textId="77777777" w:rsidR="008552B4" w:rsidRDefault="008552B4" w:rsidP="0085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83D83"/>
    <w:multiLevelType w:val="hybridMultilevel"/>
    <w:tmpl w:val="412809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D4285"/>
    <w:multiLevelType w:val="hybridMultilevel"/>
    <w:tmpl w:val="546C3054"/>
    <w:lvl w:ilvl="0" w:tplc="6D0E40B2">
      <w:start w:val="1"/>
      <w:numFmt w:val="decimal"/>
      <w:lvlText w:val="%1."/>
      <w:lvlJc w:val="left"/>
      <w:pPr>
        <w:ind w:left="360" w:hanging="360"/>
      </w:pPr>
      <w:rPr>
        <w:rFonts w:hint="default"/>
        <w:color w:val="C45911" w:themeColor="accent2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D22B1"/>
    <w:multiLevelType w:val="hybridMultilevel"/>
    <w:tmpl w:val="29D078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9F"/>
    <w:rsid w:val="001F1E9F"/>
    <w:rsid w:val="00232215"/>
    <w:rsid w:val="008552B4"/>
    <w:rsid w:val="009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8A3B"/>
  <w15:chartTrackingRefBased/>
  <w15:docId w15:val="{F71AEA72-18EC-4815-AF60-C450ECB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E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E9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F1E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E9F"/>
    <w:rPr>
      <w:sz w:val="20"/>
      <w:szCs w:val="20"/>
    </w:rPr>
  </w:style>
  <w:style w:type="table" w:styleId="TableGrid">
    <w:name w:val="Table Grid"/>
    <w:basedOn w:val="TableNormal"/>
    <w:uiPriority w:val="39"/>
    <w:rsid w:val="001F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5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2B4"/>
  </w:style>
  <w:style w:type="paragraph" w:styleId="Footer">
    <w:name w:val="footer"/>
    <w:basedOn w:val="Normal"/>
    <w:link w:val="FooterChar"/>
    <w:uiPriority w:val="99"/>
    <w:unhideWhenUsed/>
    <w:rsid w:val="00855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Colette</dc:creator>
  <cp:keywords/>
  <dc:description/>
  <cp:lastModifiedBy>Gill, Colette</cp:lastModifiedBy>
  <cp:revision>3</cp:revision>
  <dcterms:created xsi:type="dcterms:W3CDTF">2022-01-10T12:47:00Z</dcterms:created>
  <dcterms:modified xsi:type="dcterms:W3CDTF">2022-01-10T15:43:00Z</dcterms:modified>
</cp:coreProperties>
</file>