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FC" w:rsidRDefault="008B56FC"/>
    <w:p w:rsidR="009B3F80" w:rsidRDefault="00C512D7" w:rsidP="00C512D7">
      <w:pPr>
        <w:tabs>
          <w:tab w:val="left" w:pos="8222"/>
        </w:tabs>
        <w:ind w:right="84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Person specification</w:t>
      </w:r>
    </w:p>
    <w:p w:rsidR="009B3F80" w:rsidRPr="00E33E70" w:rsidRDefault="009B3F80" w:rsidP="009B3F80">
      <w:pPr>
        <w:ind w:right="84"/>
        <w:rPr>
          <w:rFonts w:ascii="Arial" w:hAnsi="Arial" w:cs="Arial"/>
        </w:rPr>
      </w:pPr>
    </w:p>
    <w:tbl>
      <w:tblPr>
        <w:tblW w:w="871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701"/>
        <w:gridCol w:w="4394"/>
      </w:tblGrid>
      <w:tr w:rsidR="009B3F80" w:rsidRPr="009649D9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80" w:rsidRPr="009649D9" w:rsidRDefault="009B3F80" w:rsidP="009B3F80">
            <w:pPr>
              <w:pStyle w:val="Heading1"/>
              <w:ind w:right="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649D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JOB TITLE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006" w:rsidRPr="00ED1006" w:rsidRDefault="00D86088" w:rsidP="002A50DB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Development Officer </w:t>
            </w:r>
            <w:r w:rsidR="00A67DE5">
              <w:rPr>
                <w:rFonts w:asciiTheme="minorHAnsi" w:hAnsiTheme="minorHAnsi"/>
                <w:b/>
                <w:sz w:val="22"/>
                <w:szCs w:val="22"/>
              </w:rPr>
              <w:t>(Maternity Cover 10 months)</w:t>
            </w:r>
          </w:p>
        </w:tc>
      </w:tr>
      <w:tr w:rsidR="009B3F80" w:rsidRPr="009649D9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62A8" w:rsidRDefault="00ED1006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Mann Island</w:t>
            </w:r>
          </w:p>
          <w:p w:rsidR="00ED1006" w:rsidRPr="009649D9" w:rsidRDefault="00ED1006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0BB7" w:rsidRPr="009649D9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B7" w:rsidRPr="009649D9" w:rsidRDefault="00D50BB7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="003765C5">
              <w:rPr>
                <w:rFonts w:asciiTheme="minorHAnsi" w:hAnsi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ADE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0BB7" w:rsidRDefault="00D86088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SO1</w:t>
            </w:r>
          </w:p>
          <w:p w:rsidR="00ED1006" w:rsidRPr="009649D9" w:rsidRDefault="00ED1006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F80" w:rsidRPr="009649D9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REPORTS TO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006" w:rsidRDefault="00D86088" w:rsidP="00D86088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0DB">
              <w:rPr>
                <w:rFonts w:asciiTheme="minorHAnsi" w:hAnsiTheme="minorHAnsi"/>
                <w:sz w:val="22"/>
                <w:szCs w:val="22"/>
              </w:rPr>
              <w:t>Strategy</w:t>
            </w:r>
            <w:r w:rsidR="00A04118">
              <w:rPr>
                <w:rFonts w:asciiTheme="minorHAnsi" w:hAnsiTheme="minorHAnsi"/>
                <w:sz w:val="22"/>
                <w:szCs w:val="22"/>
              </w:rPr>
              <w:t xml:space="preserve"> &amp; Development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Manager</w:t>
            </w:r>
          </w:p>
          <w:p w:rsidR="00D86088" w:rsidRPr="009649D9" w:rsidRDefault="00D86088" w:rsidP="00D86088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MAIN PURPOSE OF THE JOB  </w:t>
            </w:r>
          </w:p>
          <w:p w:rsidR="00D86088" w:rsidRDefault="000F1A43" w:rsidP="00D86088">
            <w:pPr>
              <w:pStyle w:val="Default"/>
              <w:numPr>
                <w:ilvl w:val="0"/>
                <w:numId w:val="2"/>
              </w:numPr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support the </w:t>
            </w:r>
            <w:r w:rsidR="002A50DB">
              <w:rPr>
                <w:rFonts w:asciiTheme="minorHAnsi" w:hAnsiTheme="minorHAnsi"/>
                <w:sz w:val="22"/>
                <w:szCs w:val="22"/>
              </w:rPr>
              <w:t>Strategy</w:t>
            </w:r>
            <w:r w:rsidR="00A04118">
              <w:rPr>
                <w:rFonts w:asciiTheme="minorHAnsi" w:hAnsiTheme="minorHAnsi"/>
                <w:sz w:val="22"/>
                <w:szCs w:val="22"/>
              </w:rPr>
              <w:t xml:space="preserve"> &amp; Development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Team </w:t>
            </w:r>
            <w:r w:rsidR="00D86088" w:rsidRPr="00D86088">
              <w:rPr>
                <w:rFonts w:asciiTheme="minorHAnsi" w:hAnsiTheme="minorHAnsi"/>
                <w:sz w:val="22"/>
                <w:szCs w:val="22"/>
              </w:rPr>
              <w:t>in promoting, facilitating and fulfilling the Authority’s Circular Economy Strategy.</w:t>
            </w:r>
          </w:p>
          <w:p w:rsidR="000F1A43" w:rsidRPr="000F1A43" w:rsidRDefault="000F1A43" w:rsidP="000F1A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F1A43">
              <w:rPr>
                <w:rFonts w:asciiTheme="minorHAnsi" w:hAnsiTheme="minorHAnsi" w:cs="Arial"/>
                <w:color w:val="000000"/>
                <w:sz w:val="22"/>
                <w:szCs w:val="22"/>
              </w:rPr>
              <w:t>To assist in the research and application of strategic funding opportunities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0F1A43">
              <w:rPr>
                <w:rFonts w:asciiTheme="minorHAnsi" w:hAnsiTheme="minorHAnsi" w:cs="Arial"/>
                <w:color w:val="000000"/>
                <w:sz w:val="22"/>
                <w:szCs w:val="22"/>
              </w:rPr>
              <w:t>which can support new initiatives and res</w:t>
            </w:r>
            <w:bookmarkStart w:id="0" w:name="_GoBack"/>
            <w:bookmarkEnd w:id="0"/>
            <w:r w:rsidRPr="000F1A43">
              <w:rPr>
                <w:rFonts w:asciiTheme="minorHAnsi" w:hAnsiTheme="minorHAnsi" w:cs="Arial"/>
                <w:color w:val="000000"/>
                <w:sz w:val="22"/>
                <w:szCs w:val="22"/>
              </w:rPr>
              <w:t>earch and development.</w:t>
            </w:r>
          </w:p>
          <w:p w:rsidR="000F1A43" w:rsidRPr="00007750" w:rsidRDefault="000F1A43" w:rsidP="000F1A43">
            <w:pPr>
              <w:pStyle w:val="Default"/>
              <w:ind w:left="765" w:right="84"/>
              <w:rPr>
                <w:rFonts w:asciiTheme="minorHAnsi" w:hAnsiTheme="minorHAnsi"/>
                <w:sz w:val="22"/>
                <w:szCs w:val="22"/>
              </w:rPr>
            </w:pPr>
          </w:p>
          <w:p w:rsidR="00ED1006" w:rsidRPr="00007750" w:rsidRDefault="00ED1006" w:rsidP="00D86088">
            <w:pPr>
              <w:pStyle w:val="Default"/>
              <w:ind w:left="813"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DESIRABLE CRITERIA</w:t>
            </w:r>
          </w:p>
        </w:tc>
      </w:tr>
      <w:tr w:rsidR="009B3F8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EXPERIENCE</w:t>
            </w:r>
          </w:p>
        </w:tc>
      </w:tr>
      <w:tr w:rsidR="009B3F8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80" w:rsidRPr="009649D9" w:rsidRDefault="0049260C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track record of successful delivery of projects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9649D9" w:rsidRDefault="0049260C" w:rsidP="00DA05D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in devising work programmes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360860" w:rsidP="00BA4B0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in</w:t>
            </w:r>
            <w:r w:rsidR="003765C5">
              <w:rPr>
                <w:rFonts w:asciiTheme="minorHAnsi" w:hAnsiTheme="minorHAnsi"/>
                <w:sz w:val="22"/>
                <w:szCs w:val="22"/>
              </w:rPr>
              <w:t xml:space="preserve"> supporting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policy development, documentation</w:t>
            </w:r>
            <w:r w:rsidR="00BA4B03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training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9649D9" w:rsidRDefault="00915DCA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in supporting the implementation of policies.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49260C" w:rsidP="0049260C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proactively work</w:t>
            </w:r>
            <w:r w:rsidR="00360860">
              <w:rPr>
                <w:rFonts w:asciiTheme="minorHAnsi" w:hAnsiTheme="minorHAnsi"/>
                <w:sz w:val="22"/>
                <w:szCs w:val="22"/>
              </w:rPr>
              <w:t xml:space="preserve"> with colleagues in other work areas to achieve outcomes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360860" w:rsidP="00ED1006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360860">
              <w:rPr>
                <w:rFonts w:asciiTheme="minorHAnsi" w:hAnsiTheme="minorHAnsi"/>
                <w:sz w:val="22"/>
                <w:szCs w:val="22"/>
              </w:rPr>
              <w:t>Proven ability to build effective working relationships and strategic partnerships both inside and outside the organisation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322B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2B" w:rsidRPr="0003322B" w:rsidRDefault="0003322B">
            <w:pPr>
              <w:rPr>
                <w:rFonts w:asciiTheme="minorHAnsi" w:hAnsiTheme="minorHAnsi"/>
                <w:sz w:val="22"/>
                <w:szCs w:val="22"/>
              </w:rPr>
            </w:pPr>
            <w:r w:rsidRPr="0003322B">
              <w:rPr>
                <w:rFonts w:asciiTheme="minorHAnsi" w:hAnsiTheme="minorHAnsi"/>
                <w:sz w:val="22"/>
                <w:szCs w:val="22"/>
              </w:rPr>
              <w:t xml:space="preserve">Proven ability to consistently make good decisions through a combination of analysis, experience and problem solving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22B" w:rsidRDefault="0003322B"/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49260C" w:rsidP="003765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Default="003765C5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marketing and promotions</w:t>
            </w:r>
          </w:p>
          <w:p w:rsidR="0003322B" w:rsidRDefault="0003322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03322B" w:rsidRPr="009649D9" w:rsidRDefault="0003322B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  <w:t>QUALIFICATIONS AND TRAINING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476314" w:rsidRDefault="00CD2236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CD2236">
              <w:rPr>
                <w:rFonts w:asciiTheme="minorHAnsi" w:hAnsiTheme="minorHAnsi"/>
                <w:sz w:val="22"/>
                <w:szCs w:val="22"/>
              </w:rPr>
              <w:t>Educated to degree level or relevant experience in a field relevant to the job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22B" w:rsidRPr="000349D4" w:rsidRDefault="00CD2236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Full Driving Licence 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PRACTICAL SKILLS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A9549B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Ability to write clear and concise reports, letters and statements on behalf of the </w:t>
            </w:r>
            <w:r>
              <w:rPr>
                <w:rFonts w:asciiTheme="minorHAnsi" w:hAnsiTheme="minorHAnsi"/>
                <w:sz w:val="22"/>
                <w:szCs w:val="22"/>
              </w:rPr>
              <w:t>Authority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 xml:space="preserve"> information technology skills</w:t>
            </w:r>
          </w:p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analyse complex information and present that information in a clear manner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A9549B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Familiarity with project management/programme management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organisational and interpersonal skills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60C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0C" w:rsidRDefault="0049260C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Presentation Skills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260C" w:rsidRPr="000349D4" w:rsidRDefault="0049260C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PERSONAL QUALITIES &amp; ATTRIBUTES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have a professional outlook and act professionally at all times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Default="00360860">
            <w:r w:rsidRPr="009C5BC4">
              <w:rPr>
                <w:rFonts w:asciiTheme="minorHAnsi" w:hAnsiTheme="minorHAnsi"/>
                <w:sz w:val="22"/>
                <w:szCs w:val="22"/>
              </w:rPr>
              <w:t xml:space="preserve">High level of personal integrity and confidentiality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Default="00360860"/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be a good team player with the ability to adapt quickly and to be able to work with the minimum supervision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have a flexible approach to service delivery implementation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 willingness to develop as an individual and as a professional and to attend appropriate training courses as identified through the staff development scheme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shd w:val="clear" w:color="auto" w:fill="E0E0E0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0860" w:rsidRPr="000349D4" w:rsidRDefault="00360860" w:rsidP="00FC1BA3">
            <w:pPr>
              <w:pStyle w:val="Default"/>
              <w:shd w:val="clear" w:color="auto" w:fill="E0E0E0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  <w:t>OTHER REQUIREMENTS</w:t>
            </w: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organise own workload and prioritise effectively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initiate, plan and organise team work efficiently and effectively against broader organisational goals and staff development needs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meet tight deadlines in a busy working environment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3F80" w:rsidRPr="009649D9" w:rsidRDefault="009B3F80" w:rsidP="009B3F80">
      <w:pPr>
        <w:pStyle w:val="Default"/>
        <w:rPr>
          <w:rFonts w:asciiTheme="minorHAnsi" w:hAnsiTheme="minorHAnsi"/>
          <w:sz w:val="22"/>
          <w:szCs w:val="22"/>
        </w:rPr>
      </w:pPr>
    </w:p>
    <w:p w:rsidR="0078658A" w:rsidRPr="009649D9" w:rsidRDefault="000332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Last Updated: June 2019</w:t>
      </w:r>
      <w:r w:rsidR="009B3F80" w:rsidRPr="009649D9">
        <w:rPr>
          <w:rFonts w:asciiTheme="minorHAnsi" w:hAnsiTheme="minorHAnsi" w:cs="Arial"/>
          <w:b/>
          <w:sz w:val="22"/>
          <w:szCs w:val="22"/>
        </w:rPr>
        <w:t xml:space="preserve"> </w:t>
      </w:r>
      <w:r w:rsidR="009B3F80" w:rsidRPr="009649D9">
        <w:rPr>
          <w:rFonts w:asciiTheme="minorHAnsi" w:hAnsiTheme="minorHAnsi" w:cs="Arial"/>
          <w:sz w:val="22"/>
          <w:szCs w:val="22"/>
        </w:rPr>
        <w:t xml:space="preserve">  </w:t>
      </w:r>
    </w:p>
    <w:sectPr w:rsidR="0078658A" w:rsidRPr="009649D9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DC" w:rsidRDefault="002038DC">
      <w:r>
        <w:separator/>
      </w:r>
    </w:p>
  </w:endnote>
  <w:endnote w:type="continuationSeparator" w:id="0">
    <w:p w:rsidR="002038DC" w:rsidRDefault="0020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DC" w:rsidRDefault="002038DC">
      <w:r>
        <w:separator/>
      </w:r>
    </w:p>
  </w:footnote>
  <w:footnote w:type="continuationSeparator" w:id="0">
    <w:p w:rsidR="002038DC" w:rsidRDefault="0020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27" w:rsidRPr="0078658A" w:rsidRDefault="00C84327">
    <w:pPr>
      <w:pStyle w:val="Header"/>
      <w:rPr>
        <w:rFonts w:ascii="Arial" w:hAnsi="Arial"/>
        <w:b/>
        <w:bCs/>
        <w:color w:val="FF6300"/>
        <w:sz w:val="28"/>
        <w:szCs w:val="28"/>
      </w:rPr>
    </w:pPr>
    <w:r>
      <w:rPr>
        <w:rFonts w:ascii="Arial" w:hAnsi="Arial"/>
        <w:b/>
        <w:bCs/>
        <w:color w:val="FF6300"/>
        <w:sz w:val="28"/>
        <w:szCs w:val="28"/>
      </w:rPr>
      <w:tab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47B618C9" wp14:editId="2FE1A805">
          <wp:extent cx="2257425" cy="1203960"/>
          <wp:effectExtent l="0" t="0" r="9525" b="0"/>
          <wp:docPr id="2" name="Picture 2" descr="mwda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da_logo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083" cy="120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8577F"/>
    <w:multiLevelType w:val="hybridMultilevel"/>
    <w:tmpl w:val="6DC2231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BD6491"/>
    <w:multiLevelType w:val="hybridMultilevel"/>
    <w:tmpl w:val="B288AE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A"/>
    <w:rsid w:val="00007750"/>
    <w:rsid w:val="00011F77"/>
    <w:rsid w:val="0003322B"/>
    <w:rsid w:val="00067385"/>
    <w:rsid w:val="000712BE"/>
    <w:rsid w:val="000A36B8"/>
    <w:rsid w:val="000F1A43"/>
    <w:rsid w:val="0010653F"/>
    <w:rsid w:val="00130F2C"/>
    <w:rsid w:val="001A1D57"/>
    <w:rsid w:val="001C7F0F"/>
    <w:rsid w:val="001D2197"/>
    <w:rsid w:val="001F7B23"/>
    <w:rsid w:val="002038DC"/>
    <w:rsid w:val="002070BF"/>
    <w:rsid w:val="0023352E"/>
    <w:rsid w:val="0025350F"/>
    <w:rsid w:val="002A50DB"/>
    <w:rsid w:val="002B2A50"/>
    <w:rsid w:val="00360860"/>
    <w:rsid w:val="003765C5"/>
    <w:rsid w:val="00395701"/>
    <w:rsid w:val="00401250"/>
    <w:rsid w:val="004158B1"/>
    <w:rsid w:val="00426E88"/>
    <w:rsid w:val="0049260C"/>
    <w:rsid w:val="00523B81"/>
    <w:rsid w:val="0055417C"/>
    <w:rsid w:val="005A0D6F"/>
    <w:rsid w:val="005C34B1"/>
    <w:rsid w:val="005E720D"/>
    <w:rsid w:val="006254F4"/>
    <w:rsid w:val="00646D6D"/>
    <w:rsid w:val="00667E7D"/>
    <w:rsid w:val="00692FDC"/>
    <w:rsid w:val="006A36AE"/>
    <w:rsid w:val="006A62A8"/>
    <w:rsid w:val="00740059"/>
    <w:rsid w:val="00774ECF"/>
    <w:rsid w:val="0078658A"/>
    <w:rsid w:val="007D705F"/>
    <w:rsid w:val="008B1BA0"/>
    <w:rsid w:val="008B56FC"/>
    <w:rsid w:val="00915DCA"/>
    <w:rsid w:val="00916DAB"/>
    <w:rsid w:val="009309D7"/>
    <w:rsid w:val="009649D9"/>
    <w:rsid w:val="009A21A3"/>
    <w:rsid w:val="009B3F80"/>
    <w:rsid w:val="00A04118"/>
    <w:rsid w:val="00A2010D"/>
    <w:rsid w:val="00A67DE5"/>
    <w:rsid w:val="00A9549B"/>
    <w:rsid w:val="00AA5D0F"/>
    <w:rsid w:val="00AD7B7C"/>
    <w:rsid w:val="00AE4ADA"/>
    <w:rsid w:val="00B5743F"/>
    <w:rsid w:val="00BA4B03"/>
    <w:rsid w:val="00BC715E"/>
    <w:rsid w:val="00C1227F"/>
    <w:rsid w:val="00C512D7"/>
    <w:rsid w:val="00C71647"/>
    <w:rsid w:val="00C76EE8"/>
    <w:rsid w:val="00C84327"/>
    <w:rsid w:val="00CB0F52"/>
    <w:rsid w:val="00CD2236"/>
    <w:rsid w:val="00D50BB7"/>
    <w:rsid w:val="00D54303"/>
    <w:rsid w:val="00D86088"/>
    <w:rsid w:val="00E374E0"/>
    <w:rsid w:val="00E506DD"/>
    <w:rsid w:val="00E83CB7"/>
    <w:rsid w:val="00EA234A"/>
    <w:rsid w:val="00ED1006"/>
    <w:rsid w:val="00ED1B0B"/>
    <w:rsid w:val="00EF0296"/>
    <w:rsid w:val="00FA6A28"/>
    <w:rsid w:val="00FB25E0"/>
    <w:rsid w:val="00FD661B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84B20"/>
  <w15:docId w15:val="{A3276C97-68B8-4075-8F9E-6502511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F80"/>
    <w:pPr>
      <w:keepNext/>
      <w:outlineLvl w:val="0"/>
    </w:pPr>
    <w:rPr>
      <w:rFonts w:ascii="Arial" w:hAnsi="Arial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5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658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B3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A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3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7C23-BACE-43B0-AB87-210BFCE3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Person Specification</vt:lpstr>
    </vt:vector>
  </TitlesOfParts>
  <Company>Brighton &amp; Hove City Council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Person Specification</dc:title>
  <dc:creator>zoecox</dc:creator>
  <cp:lastModifiedBy>Nolan, Jane</cp:lastModifiedBy>
  <cp:revision>7</cp:revision>
  <cp:lastPrinted>2019-06-13T13:42:00Z</cp:lastPrinted>
  <dcterms:created xsi:type="dcterms:W3CDTF">2019-06-13T10:41:00Z</dcterms:created>
  <dcterms:modified xsi:type="dcterms:W3CDTF">2020-07-02T08:14:00Z</dcterms:modified>
</cp:coreProperties>
</file>